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5894" w14:textId="3EBFACB1" w:rsidR="00AB3754" w:rsidRPr="001F62F4" w:rsidRDefault="00AB3754" w:rsidP="00376B14">
      <w:pPr>
        <w:rPr>
          <w:lang w:val="en-GB"/>
        </w:rPr>
      </w:pPr>
    </w:p>
    <w:p w14:paraId="5621D0D9" w14:textId="77777777" w:rsidR="00AB3754" w:rsidRPr="001F62F4" w:rsidRDefault="00AB3754" w:rsidP="00286F05">
      <w:pPr>
        <w:rPr>
          <w:lang w:val="en-GB"/>
        </w:rPr>
      </w:pPr>
    </w:p>
    <w:p w14:paraId="6A55FFAD" w14:textId="77777777" w:rsidR="00AB3754" w:rsidRPr="001F62F4" w:rsidRDefault="00AB3754" w:rsidP="00286F05">
      <w:pPr>
        <w:rPr>
          <w:lang w:val="en-GB"/>
        </w:rPr>
      </w:pPr>
    </w:p>
    <w:p w14:paraId="003E90CE" w14:textId="77777777" w:rsidR="00AB3754" w:rsidRPr="001F62F4" w:rsidRDefault="00AB3754" w:rsidP="00286F05">
      <w:pPr>
        <w:rPr>
          <w:lang w:val="en-GB"/>
        </w:rPr>
      </w:pPr>
    </w:p>
    <w:p w14:paraId="7B45D319" w14:textId="77777777" w:rsidR="00AB3754" w:rsidRPr="001F62F4" w:rsidRDefault="00AB3754" w:rsidP="00286F05">
      <w:pPr>
        <w:rPr>
          <w:lang w:val="en-GB"/>
        </w:rPr>
      </w:pPr>
    </w:p>
    <w:p w14:paraId="40C062FD" w14:textId="77777777" w:rsidR="00AB3754" w:rsidRPr="001F62F4" w:rsidRDefault="00AB3754" w:rsidP="00286F05">
      <w:pPr>
        <w:rPr>
          <w:lang w:val="en-GB"/>
        </w:rPr>
      </w:pPr>
    </w:p>
    <w:p w14:paraId="2FA26458" w14:textId="77777777" w:rsidR="00AB3754" w:rsidRPr="001F62F4" w:rsidRDefault="00AB3754" w:rsidP="00286F05">
      <w:pPr>
        <w:rPr>
          <w:lang w:val="en-GB"/>
        </w:rPr>
      </w:pPr>
    </w:p>
    <w:p w14:paraId="03F0550C" w14:textId="77777777" w:rsidR="00AB3754" w:rsidRPr="001F62F4" w:rsidRDefault="00AB3754" w:rsidP="00286F05">
      <w:pPr>
        <w:rPr>
          <w:lang w:val="en-GB"/>
        </w:rPr>
      </w:pPr>
    </w:p>
    <w:p w14:paraId="35FB4F01" w14:textId="77777777" w:rsidR="00AB3754" w:rsidRPr="001F62F4" w:rsidRDefault="00AB3754" w:rsidP="00286F05">
      <w:pPr>
        <w:rPr>
          <w:lang w:val="en-GB"/>
        </w:rPr>
      </w:pPr>
    </w:p>
    <w:p w14:paraId="0512A233" w14:textId="77777777" w:rsidR="00AB3754" w:rsidRPr="001F62F4" w:rsidRDefault="00AB3754" w:rsidP="00286F05">
      <w:pPr>
        <w:rPr>
          <w:lang w:val="en-GB"/>
        </w:rPr>
      </w:pPr>
    </w:p>
    <w:p w14:paraId="36E520EC" w14:textId="23C1642F" w:rsidR="00AB3754" w:rsidRPr="001F62F4" w:rsidRDefault="00364719" w:rsidP="00364719">
      <w:pPr>
        <w:tabs>
          <w:tab w:val="left" w:pos="3319"/>
        </w:tabs>
        <w:rPr>
          <w:lang w:val="en-GB"/>
        </w:rPr>
      </w:pPr>
      <w:r>
        <w:rPr>
          <w:lang w:val="en-GB"/>
        </w:rPr>
        <w:tab/>
      </w:r>
    </w:p>
    <w:p w14:paraId="0F2CBF86" w14:textId="77777777" w:rsidR="00AB3754" w:rsidRPr="001F62F4" w:rsidRDefault="00AB3754" w:rsidP="00286F05">
      <w:pPr>
        <w:rPr>
          <w:lang w:val="en-GB"/>
        </w:rPr>
      </w:pPr>
    </w:p>
    <w:p w14:paraId="42BC3D97" w14:textId="77777777" w:rsidR="00AB3754" w:rsidRPr="001F62F4" w:rsidRDefault="00AB3754" w:rsidP="00286F05">
      <w:pPr>
        <w:rPr>
          <w:lang w:val="en-GB"/>
        </w:rPr>
      </w:pPr>
    </w:p>
    <w:p w14:paraId="4A938F63" w14:textId="77777777" w:rsidR="00AB3754" w:rsidRPr="001F62F4" w:rsidRDefault="00AB3754" w:rsidP="00286F05">
      <w:pPr>
        <w:rPr>
          <w:lang w:val="en-GB"/>
        </w:rPr>
      </w:pPr>
    </w:p>
    <w:p w14:paraId="19F0B863" w14:textId="00799D9C" w:rsidR="00AB3754" w:rsidRPr="001F62F4" w:rsidRDefault="00A54643" w:rsidP="00233A91">
      <w:pPr>
        <w:pStyle w:val="EUIPOAGENDATITLE"/>
        <w:rPr>
          <w:lang w:val="en-GB"/>
        </w:rPr>
      </w:pPr>
      <w:r w:rsidRPr="001F62F4">
        <w:rPr>
          <w:lang w:val="en-GB"/>
        </w:rPr>
        <w:t>AGENDA</w:t>
      </w:r>
    </w:p>
    <w:p w14:paraId="42DE6543" w14:textId="77777777" w:rsidR="00AB3754" w:rsidRPr="001F62F4" w:rsidRDefault="00AB3754" w:rsidP="00DD087E">
      <w:pPr>
        <w:pStyle w:val="EUIPOAGENDATITLE"/>
        <w:rPr>
          <w:b w:val="0"/>
          <w:bCs/>
          <w:sz w:val="22"/>
          <w:szCs w:val="22"/>
          <w:lang w:val="en-GB"/>
        </w:rPr>
      </w:pPr>
    </w:p>
    <w:p w14:paraId="64B59405" w14:textId="0B98C346" w:rsidR="00AB3754" w:rsidRPr="001F62F4" w:rsidRDefault="005C38C9" w:rsidP="0094694A">
      <w:pPr>
        <w:pStyle w:val="EUIPOAGENDATITLE"/>
        <w:rPr>
          <w:lang w:val="en-GB"/>
        </w:rPr>
      </w:pPr>
      <w:r>
        <w:rPr>
          <w:lang w:val="en-GB"/>
        </w:rPr>
        <w:t>3</w:t>
      </w:r>
      <w:r>
        <w:rPr>
          <w:vertAlign w:val="superscript"/>
          <w:lang w:val="en-GB"/>
        </w:rPr>
        <w:t xml:space="preserve">rd </w:t>
      </w:r>
      <w:r w:rsidR="00E34ED6">
        <w:rPr>
          <w:lang w:val="en-GB"/>
        </w:rPr>
        <w:t xml:space="preserve"> </w:t>
      </w:r>
      <w:r w:rsidR="00CC049D" w:rsidRPr="001F62F4">
        <w:rPr>
          <w:lang w:val="en-GB"/>
        </w:rPr>
        <w:t xml:space="preserve"> </w:t>
      </w:r>
      <w:r w:rsidR="0094694A" w:rsidRPr="001F62F4">
        <w:rPr>
          <w:lang w:val="en-GB"/>
        </w:rPr>
        <w:t xml:space="preserve">MEETING </w:t>
      </w:r>
      <w:r w:rsidR="00305B56">
        <w:rPr>
          <w:lang w:val="en-GB"/>
        </w:rPr>
        <w:t>BETWEE</w:t>
      </w:r>
      <w:r w:rsidR="00D2241B">
        <w:rPr>
          <w:lang w:val="en-GB"/>
        </w:rPr>
        <w:t>N</w:t>
      </w:r>
      <w:r w:rsidR="00305B56">
        <w:rPr>
          <w:lang w:val="en-GB"/>
        </w:rPr>
        <w:t xml:space="preserve"> EUIPO BOARDS OF APPEAL AND </w:t>
      </w:r>
      <w:r w:rsidR="000061B7">
        <w:rPr>
          <w:lang w:val="en-GB"/>
        </w:rPr>
        <w:t>APPEAL BODIES OF</w:t>
      </w:r>
      <w:r w:rsidR="00D66264">
        <w:rPr>
          <w:lang w:val="en-GB"/>
        </w:rPr>
        <w:t xml:space="preserve"> MEMBER STATE</w:t>
      </w:r>
      <w:r w:rsidR="000061B7">
        <w:rPr>
          <w:lang w:val="en-GB"/>
        </w:rPr>
        <w:t xml:space="preserve"> INTELLECTUAL PROPERTY OFFICES</w:t>
      </w:r>
    </w:p>
    <w:p w14:paraId="24FC6526" w14:textId="77777777" w:rsidR="00AB3754" w:rsidRPr="001F62F4" w:rsidRDefault="00AB3754" w:rsidP="00286F05">
      <w:pPr>
        <w:rPr>
          <w:lang w:val="en-GB"/>
        </w:rPr>
      </w:pPr>
    </w:p>
    <w:p w14:paraId="01C13AC6" w14:textId="77777777" w:rsidR="00AB3754" w:rsidRPr="001F62F4" w:rsidRDefault="00AB3754" w:rsidP="00286F05">
      <w:pPr>
        <w:rPr>
          <w:lang w:val="en-GB"/>
        </w:rPr>
      </w:pPr>
    </w:p>
    <w:p w14:paraId="6CF87AD8" w14:textId="6E6FBF79" w:rsidR="000A117D" w:rsidRPr="00364719" w:rsidRDefault="000A117D" w:rsidP="00286F05">
      <w:pPr>
        <w:rPr>
          <w:b/>
          <w:bCs/>
          <w:lang w:val="fr-FR"/>
        </w:rPr>
      </w:pPr>
      <w:r w:rsidRPr="00364719">
        <w:rPr>
          <w:b/>
          <w:bCs/>
          <w:lang w:val="fr-FR"/>
        </w:rPr>
        <w:t xml:space="preserve">DATE: </w:t>
      </w:r>
      <w:r w:rsidR="005C38C9">
        <w:rPr>
          <w:b/>
          <w:bCs/>
          <w:lang w:val="fr-FR"/>
        </w:rPr>
        <w:t>25</w:t>
      </w:r>
      <w:r w:rsidR="00E34ED6" w:rsidRPr="00364719">
        <w:rPr>
          <w:b/>
          <w:bCs/>
          <w:lang w:val="fr-FR"/>
        </w:rPr>
        <w:t xml:space="preserve"> </w:t>
      </w:r>
      <w:r w:rsidR="000061B7" w:rsidRPr="00364719">
        <w:rPr>
          <w:b/>
          <w:bCs/>
          <w:lang w:val="fr-FR"/>
        </w:rPr>
        <w:t xml:space="preserve">SEPTEMBER </w:t>
      </w:r>
      <w:r w:rsidR="0032069D" w:rsidRPr="00364719">
        <w:rPr>
          <w:b/>
          <w:bCs/>
          <w:lang w:val="fr-FR"/>
        </w:rPr>
        <w:t>202</w:t>
      </w:r>
      <w:r w:rsidR="005C38C9">
        <w:rPr>
          <w:b/>
          <w:bCs/>
          <w:lang w:val="fr-FR"/>
        </w:rPr>
        <w:t>5</w:t>
      </w:r>
    </w:p>
    <w:p w14:paraId="138DA42A" w14:textId="77777777" w:rsidR="000A117D" w:rsidRPr="00364719" w:rsidRDefault="000A117D" w:rsidP="00286F05">
      <w:pPr>
        <w:rPr>
          <w:lang w:val="fr-FR"/>
        </w:rPr>
      </w:pPr>
    </w:p>
    <w:p w14:paraId="3BDF94D5" w14:textId="77777777" w:rsidR="000A117D" w:rsidRPr="00364719" w:rsidRDefault="000A117D" w:rsidP="00286F05">
      <w:pPr>
        <w:rPr>
          <w:lang w:val="fr-FR"/>
        </w:rPr>
      </w:pPr>
    </w:p>
    <w:p w14:paraId="0B5D845A" w14:textId="40015853" w:rsidR="00AB3754" w:rsidRPr="00364719" w:rsidRDefault="000A117D" w:rsidP="00286F05">
      <w:pPr>
        <w:rPr>
          <w:b/>
          <w:bCs/>
          <w:lang w:val="fr-FR"/>
        </w:rPr>
      </w:pPr>
      <w:r w:rsidRPr="00364719">
        <w:rPr>
          <w:b/>
          <w:bCs/>
          <w:lang w:val="fr-FR"/>
        </w:rPr>
        <w:t xml:space="preserve">VENUE: </w:t>
      </w:r>
      <w:r w:rsidR="009F1F0B" w:rsidRPr="00364719">
        <w:rPr>
          <w:b/>
          <w:bCs/>
          <w:lang w:val="fr-FR"/>
        </w:rPr>
        <w:t>EUIPO</w:t>
      </w:r>
    </w:p>
    <w:p w14:paraId="1DAB236D" w14:textId="77777777" w:rsidR="00AB3754" w:rsidRPr="00364719" w:rsidRDefault="00AB3754" w:rsidP="00286F05">
      <w:pPr>
        <w:rPr>
          <w:lang w:val="fr-FR"/>
        </w:rPr>
      </w:pPr>
    </w:p>
    <w:p w14:paraId="497ABEF3" w14:textId="77777777" w:rsidR="00AB3754" w:rsidRPr="00364719" w:rsidRDefault="00AB3754" w:rsidP="00286F05">
      <w:pPr>
        <w:rPr>
          <w:lang w:val="fr-FR"/>
        </w:rPr>
      </w:pPr>
    </w:p>
    <w:p w14:paraId="04FC4C85" w14:textId="77777777" w:rsidR="00AB3754" w:rsidRPr="00364719" w:rsidRDefault="00AB3754" w:rsidP="00286F05">
      <w:pPr>
        <w:rPr>
          <w:lang w:val="fr-FR"/>
        </w:rPr>
      </w:pPr>
    </w:p>
    <w:p w14:paraId="5E102E6E" w14:textId="77777777" w:rsidR="00AB3754" w:rsidRPr="00364719" w:rsidRDefault="00AB3754" w:rsidP="00286F05">
      <w:pPr>
        <w:rPr>
          <w:lang w:val="fr-FR"/>
        </w:rPr>
      </w:pPr>
    </w:p>
    <w:p w14:paraId="2AF9CF00" w14:textId="1006A4B5" w:rsidR="00AB3754" w:rsidRDefault="00AB3754" w:rsidP="00286F05">
      <w:pPr>
        <w:rPr>
          <w:b/>
          <w:bCs/>
          <w:lang w:val="fr-FR"/>
        </w:rPr>
      </w:pPr>
      <w:r w:rsidRPr="001F62F4">
        <w:rPr>
          <w:b/>
          <w:bCs/>
          <w:lang w:val="fr-FR"/>
        </w:rPr>
        <w:t xml:space="preserve">Contact </w:t>
      </w:r>
      <w:r w:rsidR="00583594" w:rsidRPr="001F62F4">
        <w:rPr>
          <w:b/>
          <w:bCs/>
          <w:lang w:val="fr-FR"/>
        </w:rPr>
        <w:t xml:space="preserve">email: </w:t>
      </w:r>
      <w:hyperlink r:id="rId11" w:history="1">
        <w:r w:rsidR="000061B7" w:rsidRPr="000519CC">
          <w:rPr>
            <w:rStyle w:val="Hyperlink"/>
            <w:b/>
            <w:bCs/>
            <w:lang w:val="fr-FR"/>
          </w:rPr>
          <w:t>BoACooperation@euipo.europa.eu</w:t>
        </w:r>
      </w:hyperlink>
    </w:p>
    <w:p w14:paraId="7D368BE1" w14:textId="25FA9698" w:rsidR="000061B7" w:rsidRDefault="000061B7" w:rsidP="00286F05">
      <w:pPr>
        <w:rPr>
          <w:b/>
          <w:bCs/>
          <w:lang w:val="fr-FR"/>
        </w:rPr>
      </w:pPr>
    </w:p>
    <w:p w14:paraId="7F9D93AA" w14:textId="7A287058" w:rsidR="000061B7" w:rsidRDefault="000061B7" w:rsidP="000061B7">
      <w:pPr>
        <w:jc w:val="left"/>
        <w:rPr>
          <w:b/>
          <w:bCs/>
          <w:lang w:val="fr-FR"/>
        </w:rPr>
      </w:pPr>
      <w:r>
        <w:rPr>
          <w:b/>
          <w:bCs/>
          <w:lang w:val="fr-FR"/>
        </w:rPr>
        <w:t xml:space="preserve">Contact </w:t>
      </w:r>
      <w:proofErr w:type="spellStart"/>
      <w:r>
        <w:rPr>
          <w:b/>
          <w:bCs/>
          <w:lang w:val="fr-FR"/>
        </w:rPr>
        <w:t>person</w:t>
      </w:r>
      <w:proofErr w:type="spellEnd"/>
      <w:r w:rsidR="00FC2FE1">
        <w:rPr>
          <w:b/>
          <w:bCs/>
          <w:lang w:val="fr-FR"/>
        </w:rPr>
        <w:t>:</w:t>
      </w:r>
    </w:p>
    <w:p w14:paraId="174AA7AC" w14:textId="371D71A5" w:rsidR="000061B7" w:rsidRPr="002B5318" w:rsidRDefault="000061B7" w:rsidP="000061B7">
      <w:pPr>
        <w:jc w:val="left"/>
        <w:rPr>
          <w:bCs/>
          <w:i/>
          <w:color w:val="595959"/>
          <w:szCs w:val="22"/>
          <w:lang w:val="en-US"/>
        </w:rPr>
      </w:pPr>
      <w:proofErr w:type="spellStart"/>
      <w:r>
        <w:rPr>
          <w:bCs/>
          <w:i/>
          <w:color w:val="595959"/>
          <w:szCs w:val="22"/>
          <w:lang w:val="en-US"/>
        </w:rPr>
        <w:t>Ms</w:t>
      </w:r>
      <w:proofErr w:type="spellEnd"/>
      <w:r>
        <w:rPr>
          <w:bCs/>
          <w:i/>
          <w:color w:val="595959"/>
          <w:szCs w:val="22"/>
          <w:lang w:val="en-US"/>
        </w:rPr>
        <w:t xml:space="preserve"> </w:t>
      </w:r>
      <w:r w:rsidRPr="002B5318">
        <w:rPr>
          <w:bCs/>
          <w:i/>
          <w:color w:val="595959"/>
          <w:szCs w:val="22"/>
          <w:lang w:val="en-US"/>
        </w:rPr>
        <w:t>Janka BUDOVIČOVÁ, EUIPO Boards of Appeal, Tel: +34 96513 8632/ Mobile</w:t>
      </w:r>
      <w:r>
        <w:rPr>
          <w:bCs/>
          <w:i/>
          <w:color w:val="595959"/>
          <w:szCs w:val="22"/>
          <w:lang w:val="en-US"/>
        </w:rPr>
        <w:t xml:space="preserve"> </w:t>
      </w:r>
      <w:r w:rsidRPr="00E4782A">
        <w:rPr>
          <w:bCs/>
          <w:i/>
          <w:color w:val="595959"/>
          <w:szCs w:val="22"/>
          <w:lang w:val="en-US"/>
        </w:rPr>
        <w:t>+34 666 430 230</w:t>
      </w:r>
    </w:p>
    <w:p w14:paraId="260F3393" w14:textId="77777777" w:rsidR="000061B7" w:rsidRPr="003C343B" w:rsidRDefault="000061B7" w:rsidP="000061B7">
      <w:pPr>
        <w:rPr>
          <w:rFonts w:ascii="Arial Narrow" w:hAnsi="Arial Narrow"/>
          <w:bCs/>
          <w:i/>
          <w:color w:val="595959"/>
          <w:szCs w:val="22"/>
          <w:lang w:val="pt-PT"/>
        </w:rPr>
      </w:pPr>
      <w:r w:rsidRPr="003C343B">
        <w:rPr>
          <w:bCs/>
          <w:i/>
          <w:color w:val="595959"/>
          <w:szCs w:val="22"/>
          <w:lang w:val="pt-PT"/>
        </w:rPr>
        <w:t>E-mail</w:t>
      </w:r>
      <w:r w:rsidRPr="003C343B">
        <w:rPr>
          <w:rFonts w:ascii="Arial Narrow" w:hAnsi="Arial Narrow"/>
          <w:bCs/>
          <w:i/>
          <w:color w:val="595959"/>
          <w:szCs w:val="22"/>
          <w:lang w:val="pt-PT"/>
        </w:rPr>
        <w:t xml:space="preserve">: </w:t>
      </w:r>
      <w:hyperlink r:id="rId12" w:history="1">
        <w:r w:rsidRPr="003C343B">
          <w:rPr>
            <w:rStyle w:val="Hyperlink"/>
            <w:rFonts w:ascii="Arial Narrow" w:hAnsi="Arial Narrow"/>
            <w:bCs/>
            <w:i/>
            <w:szCs w:val="22"/>
            <w:lang w:val="pt-PT"/>
          </w:rPr>
          <w:t>Janka.BUDOVICOVA@euipo.europa.eu</w:t>
        </w:r>
      </w:hyperlink>
    </w:p>
    <w:p w14:paraId="19701971" w14:textId="303A49D2" w:rsidR="000061B7" w:rsidRPr="000A66A6" w:rsidRDefault="000061B7" w:rsidP="00286F05">
      <w:pPr>
        <w:rPr>
          <w:lang w:val="pt-BR"/>
        </w:rPr>
      </w:pPr>
    </w:p>
    <w:p w14:paraId="4C86F7DC" w14:textId="77777777" w:rsidR="00AB3754" w:rsidRPr="000A66A6" w:rsidRDefault="00AB3754" w:rsidP="00286F05">
      <w:pPr>
        <w:rPr>
          <w:lang w:val="pt-BR"/>
        </w:rPr>
      </w:pPr>
    </w:p>
    <w:p w14:paraId="70DF89FC" w14:textId="77777777" w:rsidR="00AB3754" w:rsidRPr="000A66A6" w:rsidRDefault="00AB3754" w:rsidP="00286F05">
      <w:pPr>
        <w:rPr>
          <w:lang w:val="pt-BR"/>
        </w:rPr>
      </w:pPr>
    </w:p>
    <w:p w14:paraId="4ABD8B4C" w14:textId="77777777" w:rsidR="00AB3754" w:rsidRPr="000A66A6" w:rsidRDefault="00AB3754" w:rsidP="00286F05">
      <w:pPr>
        <w:rPr>
          <w:lang w:val="pt-BR"/>
        </w:rPr>
      </w:pPr>
    </w:p>
    <w:p w14:paraId="4FCB8640" w14:textId="77777777" w:rsidR="003F7C4B" w:rsidRDefault="00AB3754" w:rsidP="000061B7">
      <w:pPr>
        <w:rPr>
          <w:b/>
          <w:bCs/>
          <w:color w:val="000000" w:themeColor="text1"/>
          <w:lang w:val="en-GB"/>
        </w:rPr>
      </w:pPr>
      <w:r w:rsidRPr="003F7C4B">
        <w:rPr>
          <w:b/>
          <w:bCs/>
          <w:color w:val="000000" w:themeColor="text1"/>
          <w:lang w:val="en-GB"/>
        </w:rPr>
        <w:t>Objective:</w:t>
      </w:r>
    </w:p>
    <w:p w14:paraId="13453CA8" w14:textId="77777777" w:rsidR="00D2241B" w:rsidRPr="003F7C4B" w:rsidRDefault="00D2241B" w:rsidP="000061B7">
      <w:pPr>
        <w:rPr>
          <w:b/>
          <w:bCs/>
          <w:color w:val="000000" w:themeColor="text1"/>
          <w:lang w:val="en-GB"/>
        </w:rPr>
      </w:pPr>
    </w:p>
    <w:p w14:paraId="515DF6B2" w14:textId="58F93500" w:rsidR="00583096" w:rsidRDefault="002557E3" w:rsidP="000061B7">
      <w:pPr>
        <w:rPr>
          <w:color w:val="000000" w:themeColor="text1"/>
          <w:lang w:val="en-GB"/>
        </w:rPr>
      </w:pPr>
      <w:r w:rsidRPr="002557E3">
        <w:rPr>
          <w:color w:val="000000" w:themeColor="text1"/>
          <w:lang w:val="en-GB"/>
        </w:rPr>
        <w:t xml:space="preserve">The purpose of the </w:t>
      </w:r>
      <w:r w:rsidR="005C38C9">
        <w:rPr>
          <w:color w:val="000000" w:themeColor="text1"/>
          <w:lang w:val="en-GB"/>
        </w:rPr>
        <w:t>3</w:t>
      </w:r>
      <w:r w:rsidR="005C38C9" w:rsidRPr="005C38C9">
        <w:rPr>
          <w:color w:val="000000" w:themeColor="text1"/>
          <w:vertAlign w:val="superscript"/>
          <w:lang w:val="en-GB"/>
        </w:rPr>
        <w:t>rd</w:t>
      </w:r>
      <w:r w:rsidR="005C38C9">
        <w:rPr>
          <w:color w:val="000000" w:themeColor="text1"/>
          <w:lang w:val="en-GB"/>
        </w:rPr>
        <w:t xml:space="preserve"> </w:t>
      </w:r>
      <w:r w:rsidRPr="002557E3">
        <w:rPr>
          <w:color w:val="000000" w:themeColor="text1"/>
          <w:lang w:val="en-GB"/>
        </w:rPr>
        <w:t>Meeting</w:t>
      </w:r>
      <w:r w:rsidR="00F81E26">
        <w:rPr>
          <w:color w:val="000000" w:themeColor="text1"/>
          <w:lang w:val="en-GB"/>
        </w:rPr>
        <w:t xml:space="preserve"> between the EUIPO Boards of Appeal and the</w:t>
      </w:r>
      <w:r w:rsidR="000061B7" w:rsidRPr="000061B7">
        <w:rPr>
          <w:color w:val="000000" w:themeColor="text1"/>
          <w:lang w:val="en-GB"/>
        </w:rPr>
        <w:t xml:space="preserve"> Appeal Bodies of </w:t>
      </w:r>
      <w:r w:rsidR="00F81E26">
        <w:rPr>
          <w:color w:val="000000" w:themeColor="text1"/>
          <w:lang w:val="en-GB"/>
        </w:rPr>
        <w:t>Member State</w:t>
      </w:r>
      <w:r w:rsidR="000061B7" w:rsidRPr="000061B7">
        <w:rPr>
          <w:color w:val="000000" w:themeColor="text1"/>
          <w:lang w:val="en-GB"/>
        </w:rPr>
        <w:t xml:space="preserve"> Intellectual Property Offices </w:t>
      </w:r>
      <w:r w:rsidRPr="002557E3">
        <w:rPr>
          <w:color w:val="000000" w:themeColor="text1"/>
          <w:lang w:val="en-GB"/>
        </w:rPr>
        <w:t xml:space="preserve">is to </w:t>
      </w:r>
      <w:r w:rsidR="00583096">
        <w:rPr>
          <w:color w:val="000000" w:themeColor="text1"/>
          <w:lang w:val="en-GB"/>
        </w:rPr>
        <w:t xml:space="preserve">benchmark best practices </w:t>
      </w:r>
      <w:r w:rsidR="000061B7" w:rsidRPr="000061B7">
        <w:rPr>
          <w:color w:val="000000" w:themeColor="text1"/>
          <w:lang w:val="en-GB"/>
        </w:rPr>
        <w:t xml:space="preserve">in trade mark and design </w:t>
      </w:r>
      <w:r w:rsidR="00583096">
        <w:rPr>
          <w:color w:val="000000" w:themeColor="text1"/>
          <w:lang w:val="en-GB"/>
        </w:rPr>
        <w:t>law</w:t>
      </w:r>
      <w:r w:rsidR="00363703">
        <w:rPr>
          <w:color w:val="000000" w:themeColor="text1"/>
          <w:lang w:val="en-GB"/>
        </w:rPr>
        <w:t xml:space="preserve"> </w:t>
      </w:r>
      <w:r w:rsidR="00654959">
        <w:rPr>
          <w:color w:val="000000" w:themeColor="text1"/>
          <w:lang w:val="en-GB"/>
        </w:rPr>
        <w:t>and in procedural matters</w:t>
      </w:r>
      <w:r w:rsidR="005C38C9">
        <w:rPr>
          <w:color w:val="000000" w:themeColor="text1"/>
          <w:lang w:val="en-GB"/>
        </w:rPr>
        <w:t xml:space="preserve"> of appeal proceedings</w:t>
      </w:r>
      <w:r w:rsidR="00654959">
        <w:rPr>
          <w:color w:val="000000" w:themeColor="text1"/>
          <w:lang w:val="en-GB"/>
        </w:rPr>
        <w:t xml:space="preserve">. </w:t>
      </w:r>
    </w:p>
    <w:p w14:paraId="6495BB19" w14:textId="0500B86B" w:rsidR="00AB3754" w:rsidRPr="00D76EAE" w:rsidRDefault="00AB3754" w:rsidP="003A5A83">
      <w:pPr>
        <w:pStyle w:val="OHIMOBJETIVES"/>
        <w:spacing w:after="0"/>
        <w:ind w:left="1134" w:hanging="1134"/>
        <w:rPr>
          <w:color w:val="000000" w:themeColor="text1"/>
        </w:rPr>
      </w:pPr>
    </w:p>
    <w:p w14:paraId="5F379BC7" w14:textId="77777777" w:rsidR="00AB3754" w:rsidRPr="001F62F4" w:rsidRDefault="00AB3754" w:rsidP="003A5A83">
      <w:pPr>
        <w:rPr>
          <w:lang w:val="en-GB"/>
        </w:rPr>
      </w:pPr>
    </w:p>
    <w:p w14:paraId="735FF822" w14:textId="77777777" w:rsidR="00AB3754" w:rsidRPr="001F62F4" w:rsidRDefault="00AB3754" w:rsidP="003A5A83">
      <w:pPr>
        <w:rPr>
          <w:lang w:val="en-GB"/>
        </w:rPr>
      </w:pPr>
    </w:p>
    <w:p w14:paraId="046D973F" w14:textId="4157D726" w:rsidR="00B154D4" w:rsidRPr="00354B4E" w:rsidRDefault="00AB3754" w:rsidP="008D270B">
      <w:pPr>
        <w:rPr>
          <w:i/>
          <w:color w:val="000000" w:themeColor="text1"/>
          <w:szCs w:val="22"/>
          <w:lang w:val="en-GB"/>
        </w:rPr>
      </w:pPr>
      <w:r w:rsidRPr="001F62F4">
        <w:rPr>
          <w:b/>
          <w:bCs/>
          <w:color w:val="000000" w:themeColor="text1"/>
          <w:szCs w:val="22"/>
          <w:lang w:val="en-GB"/>
        </w:rPr>
        <w:br w:type="page"/>
      </w:r>
    </w:p>
    <w:tbl>
      <w:tblPr>
        <w:tblW w:w="5000" w:type="pct"/>
        <w:jc w:val="center"/>
        <w:shd w:val="clear" w:color="auto" w:fill="024DA1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0"/>
      </w:tblGrid>
      <w:tr w:rsidR="00286F05" w:rsidRPr="001F62F4" w14:paraId="13C7F9BF" w14:textId="77777777" w:rsidTr="00E169D4">
        <w:trPr>
          <w:trHeight w:val="263"/>
          <w:jc w:val="center"/>
        </w:trPr>
        <w:tc>
          <w:tcPr>
            <w:tcW w:w="5000" w:type="pct"/>
            <w:shd w:val="clear" w:color="auto" w:fill="024DA1"/>
            <w:vAlign w:val="center"/>
            <w:hideMark/>
          </w:tcPr>
          <w:p w14:paraId="53206D18" w14:textId="77777777" w:rsidR="00354B4E" w:rsidRDefault="00354B4E" w:rsidP="00487529">
            <w:pPr>
              <w:keepNext/>
              <w:jc w:val="center"/>
              <w:rPr>
                <w:b/>
                <w:color w:val="FFFFFF" w:themeColor="background1"/>
                <w:lang w:val="en-GB"/>
              </w:rPr>
            </w:pPr>
          </w:p>
          <w:p w14:paraId="6C743666" w14:textId="77777777" w:rsidR="00AB3754" w:rsidRDefault="00E34ED6" w:rsidP="00487529">
            <w:pPr>
              <w:keepNext/>
              <w:jc w:val="center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Thursday</w:t>
            </w:r>
            <w:r w:rsidR="0032069D" w:rsidRPr="001F62F4">
              <w:rPr>
                <w:b/>
                <w:color w:val="FFFFFF" w:themeColor="background1"/>
                <w:lang w:val="en-GB"/>
              </w:rPr>
              <w:t xml:space="preserve"> </w:t>
            </w:r>
            <w:r w:rsidR="005C38C9">
              <w:rPr>
                <w:b/>
                <w:color w:val="FFFFFF" w:themeColor="background1"/>
                <w:lang w:val="en-GB"/>
              </w:rPr>
              <w:t>25</w:t>
            </w:r>
            <w:r w:rsidR="00986ADF">
              <w:rPr>
                <w:b/>
                <w:color w:val="FFFFFF" w:themeColor="background1"/>
                <w:lang w:val="en-GB"/>
              </w:rPr>
              <w:t xml:space="preserve"> </w:t>
            </w:r>
            <w:r w:rsidR="00565921">
              <w:rPr>
                <w:b/>
                <w:color w:val="FFFFFF" w:themeColor="background1"/>
                <w:lang w:val="en-GB"/>
              </w:rPr>
              <w:t xml:space="preserve">September </w:t>
            </w:r>
            <w:r w:rsidR="0032069D" w:rsidRPr="001F62F4">
              <w:rPr>
                <w:b/>
                <w:color w:val="FFFFFF" w:themeColor="background1"/>
                <w:lang w:val="en-GB"/>
              </w:rPr>
              <w:t>202</w:t>
            </w:r>
            <w:r w:rsidR="005C38C9">
              <w:rPr>
                <w:b/>
                <w:color w:val="FFFFFF" w:themeColor="background1"/>
                <w:lang w:val="en-GB"/>
              </w:rPr>
              <w:t>5</w:t>
            </w:r>
          </w:p>
          <w:p w14:paraId="0ECF7A94" w14:textId="77777777" w:rsidR="00570D8E" w:rsidRDefault="00570D8E" w:rsidP="00487529">
            <w:pPr>
              <w:keepNext/>
              <w:jc w:val="center"/>
              <w:rPr>
                <w:b/>
                <w:color w:val="FFFFFF" w:themeColor="background1"/>
                <w:lang w:val="en-GB"/>
              </w:rPr>
            </w:pPr>
          </w:p>
          <w:p w14:paraId="572DD16C" w14:textId="40CB5248" w:rsidR="00354B4E" w:rsidRPr="001F62F4" w:rsidRDefault="00354B4E" w:rsidP="00487529">
            <w:pPr>
              <w:keepNext/>
              <w:jc w:val="center"/>
              <w:rPr>
                <w:b/>
                <w:color w:val="FFFFFF" w:themeColor="background1"/>
                <w:lang w:val="en-GB"/>
              </w:rPr>
            </w:pPr>
          </w:p>
        </w:tc>
      </w:tr>
    </w:tbl>
    <w:p w14:paraId="23D9BE3F" w14:textId="7202C238" w:rsidR="008E7C72" w:rsidRDefault="008E7C72" w:rsidP="008E7C72">
      <w:pPr>
        <w:spacing w:line="360" w:lineRule="auto"/>
        <w:rPr>
          <w:color w:val="002060"/>
          <w:sz w:val="12"/>
          <w:lang w:val="en-GB"/>
        </w:rPr>
      </w:pPr>
    </w:p>
    <w:tbl>
      <w:tblPr>
        <w:tblStyle w:val="TableGrid1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66552F" w:rsidRPr="003F7C4B" w14:paraId="0C5E05C3" w14:textId="77777777">
        <w:trPr>
          <w:trHeight w:val="721"/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70B0C366" w14:textId="77777777" w:rsidR="00500D3F" w:rsidRPr="00500D3F" w:rsidRDefault="00500D3F" w:rsidP="00500D3F">
            <w:pPr>
              <w:spacing w:before="120" w:line="360" w:lineRule="auto"/>
              <w:contextualSpacing/>
              <w:jc w:val="center"/>
              <w:rPr>
                <w:rFonts w:eastAsia="Times New Roman"/>
                <w:b/>
                <w:bCs/>
                <w:color w:val="0D0D0D" w:themeColor="text1" w:themeTint="F2"/>
                <w:sz w:val="10"/>
                <w:szCs w:val="10"/>
                <w:lang w:val="en-GB"/>
              </w:rPr>
            </w:pPr>
          </w:p>
          <w:p w14:paraId="52F1412C" w14:textId="5763B05C" w:rsidR="008E7C72" w:rsidRPr="001F62F4" w:rsidRDefault="002508DB" w:rsidP="0032069D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</w:t>
            </w:r>
            <w:r w:rsidR="00B108CC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9</w:t>
            </w:r>
            <w:r w:rsidR="0032069D"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 w:rsidR="0017180B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00</w:t>
            </w:r>
            <w:r w:rsidR="0032069D"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 xml:space="preserve"> – </w:t>
            </w:r>
            <w:r w:rsidR="00E836A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1</w:t>
            </w:r>
            <w:r w:rsidR="00364719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6</w:t>
            </w:r>
            <w:r w:rsidR="002557E3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 w:rsidR="0002596C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3</w:t>
            </w:r>
            <w:r w:rsidR="00565921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</w:t>
            </w:r>
          </w:p>
        </w:tc>
      </w:tr>
    </w:tbl>
    <w:p w14:paraId="1A45D6C7" w14:textId="77777777" w:rsidR="00D62BB0" w:rsidRPr="00D62BB0" w:rsidRDefault="00D62BB0" w:rsidP="00266B3F">
      <w:pPr>
        <w:autoSpaceDE w:val="0"/>
        <w:autoSpaceDN w:val="0"/>
        <w:adjustRightInd w:val="0"/>
        <w:spacing w:before="120"/>
        <w:ind w:left="-425" w:firstLine="709"/>
        <w:jc w:val="center"/>
        <w:rPr>
          <w:rFonts w:eastAsiaTheme="minorHAnsi"/>
          <w:b/>
          <w:bCs/>
          <w:color w:val="0D0D0D" w:themeColor="text1" w:themeTint="F2"/>
          <w:sz w:val="12"/>
          <w:szCs w:val="12"/>
          <w:lang w:val="en-GB" w:eastAsia="en-US"/>
        </w:rPr>
      </w:pPr>
    </w:p>
    <w:p w14:paraId="79E2BFC9" w14:textId="2A647A40" w:rsidR="00D64BA2" w:rsidRPr="001F62F4" w:rsidRDefault="00D64BA2" w:rsidP="00266B3F">
      <w:pPr>
        <w:autoSpaceDE w:val="0"/>
        <w:autoSpaceDN w:val="0"/>
        <w:adjustRightInd w:val="0"/>
        <w:spacing w:before="120"/>
        <w:ind w:left="-425" w:firstLine="709"/>
        <w:jc w:val="center"/>
        <w:rPr>
          <w:rFonts w:eastAsiaTheme="minorHAnsi"/>
          <w:b/>
          <w:bCs/>
          <w:color w:val="FF0000"/>
          <w:szCs w:val="22"/>
          <w:lang w:val="en-GB" w:eastAsia="en-US"/>
        </w:rPr>
      </w:pPr>
      <w:r w:rsidRPr="001F62F4">
        <w:rPr>
          <w:rFonts w:eastAsiaTheme="minorHAnsi"/>
          <w:b/>
          <w:bCs/>
          <w:color w:val="0D0D0D" w:themeColor="text1" w:themeTint="F2"/>
          <w:szCs w:val="22"/>
          <w:lang w:val="en-GB" w:eastAsia="en-US"/>
        </w:rPr>
        <w:t xml:space="preserve">Chair: </w:t>
      </w:r>
      <w:r w:rsidR="005C38C9" w:rsidRPr="005C38C9">
        <w:rPr>
          <w:rFonts w:eastAsiaTheme="minorHAnsi"/>
          <w:color w:val="auto"/>
          <w:szCs w:val="22"/>
          <w:lang w:val="en-GB" w:eastAsia="en-US"/>
        </w:rPr>
        <w:t>Mr.</w:t>
      </w:r>
      <w:r w:rsidR="005C38C9">
        <w:rPr>
          <w:rFonts w:eastAsiaTheme="minorHAnsi"/>
          <w:b/>
          <w:bCs/>
          <w:color w:val="0D0D0D" w:themeColor="text1" w:themeTint="F2"/>
          <w:szCs w:val="22"/>
          <w:lang w:val="en-GB" w:eastAsia="en-US"/>
        </w:rPr>
        <w:t xml:space="preserve"> </w:t>
      </w:r>
      <w:r w:rsidR="005C38C9">
        <w:rPr>
          <w:rFonts w:eastAsiaTheme="minorHAnsi"/>
          <w:color w:val="auto"/>
          <w:szCs w:val="22"/>
          <w:lang w:val="en-GB" w:eastAsia="en-US"/>
        </w:rPr>
        <w:t xml:space="preserve">Sven STÜRMANN </w:t>
      </w:r>
    </w:p>
    <w:p w14:paraId="26C08D30" w14:textId="67F3DD8D" w:rsidR="009C027D" w:rsidRDefault="009C027D" w:rsidP="009C027D">
      <w:pPr>
        <w:autoSpaceDE w:val="0"/>
        <w:autoSpaceDN w:val="0"/>
        <w:adjustRightInd w:val="0"/>
        <w:spacing w:before="120"/>
        <w:ind w:left="-425" w:firstLine="709"/>
        <w:jc w:val="center"/>
        <w:rPr>
          <w:rFonts w:eastAsiaTheme="minorHAnsi"/>
          <w:i/>
          <w:iCs/>
          <w:color w:val="FF0000"/>
          <w:szCs w:val="22"/>
          <w:lang w:val="en-GB" w:eastAsia="en-US"/>
        </w:rPr>
      </w:pPr>
      <w:r w:rsidRPr="001F62F4">
        <w:rPr>
          <w:rFonts w:eastAsiaTheme="minorHAnsi"/>
          <w:i/>
          <w:iCs/>
          <w:color w:val="0D0D0D" w:themeColor="text1" w:themeTint="F2"/>
          <w:szCs w:val="22"/>
          <w:lang w:val="en-GB" w:eastAsia="en-US"/>
        </w:rPr>
        <w:t>President of the Boards of Appeal</w:t>
      </w:r>
      <w:r w:rsidRPr="00E34ED6">
        <w:rPr>
          <w:rFonts w:eastAsiaTheme="minorHAnsi"/>
          <w:i/>
          <w:iCs/>
          <w:color w:val="0D0D0D" w:themeColor="text1" w:themeTint="F2"/>
          <w:szCs w:val="22"/>
          <w:lang w:val="en-GB" w:eastAsia="en-US"/>
        </w:rPr>
        <w:t xml:space="preserve"> </w:t>
      </w:r>
    </w:p>
    <w:p w14:paraId="37FF1CC2" w14:textId="77777777" w:rsidR="00A20D6A" w:rsidRPr="001F62F4" w:rsidRDefault="00A20D6A" w:rsidP="00266B3F">
      <w:pPr>
        <w:autoSpaceDE w:val="0"/>
        <w:autoSpaceDN w:val="0"/>
        <w:adjustRightInd w:val="0"/>
        <w:spacing w:before="120"/>
        <w:ind w:left="-425" w:firstLine="709"/>
        <w:jc w:val="center"/>
        <w:rPr>
          <w:rFonts w:eastAsiaTheme="minorHAnsi"/>
          <w:b/>
          <w:bCs/>
          <w:color w:val="0D0D0D" w:themeColor="text1" w:themeTint="F2"/>
          <w:szCs w:val="22"/>
          <w:lang w:val="en-GB" w:eastAsia="en-US"/>
        </w:rPr>
      </w:pPr>
    </w:p>
    <w:tbl>
      <w:tblPr>
        <w:tblStyle w:val="TableGrid1"/>
        <w:tblW w:w="9070" w:type="dxa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701"/>
        <w:gridCol w:w="142"/>
        <w:gridCol w:w="360"/>
        <w:gridCol w:w="505"/>
        <w:gridCol w:w="1739"/>
        <w:gridCol w:w="4623"/>
      </w:tblGrid>
      <w:tr w:rsidR="007D4DBC" w:rsidRPr="00AB3C5C" w14:paraId="7AEF824F" w14:textId="77777777" w:rsidTr="00354B4E"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002060"/>
              <w:bottom w:val="single" w:sz="4" w:space="0" w:color="auto"/>
            </w:tcBorders>
            <w:shd w:val="clear" w:color="auto" w:fill="D9D9D9" w:themeFill="background1" w:themeFillShade="D9"/>
          </w:tcPr>
          <w:p w14:paraId="0BC4EAC6" w14:textId="474E6853" w:rsidR="008E7C72" w:rsidRPr="006F7B68" w:rsidRDefault="003D7F13" w:rsidP="008E7C72">
            <w:pPr>
              <w:spacing w:before="160" w:after="60" w:line="360" w:lineRule="auto"/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6F7B6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08</w:t>
            </w:r>
            <w:r w:rsidR="008E7C72" w:rsidRPr="006F7B6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 w:rsidR="00E34ED6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45</w:t>
            </w:r>
            <w:r w:rsidR="008E7C72" w:rsidRPr="006F7B6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 xml:space="preserve"> </w:t>
            </w:r>
          </w:p>
        </w:tc>
        <w:tc>
          <w:tcPr>
            <w:tcW w:w="7227" w:type="dxa"/>
            <w:gridSpan w:val="4"/>
            <w:tcBorders>
              <w:top w:val="single" w:sz="4" w:space="0" w:color="002060"/>
              <w:bottom w:val="single" w:sz="4" w:space="0" w:color="auto"/>
            </w:tcBorders>
            <w:shd w:val="clear" w:color="auto" w:fill="D9D9D9" w:themeFill="background1" w:themeFillShade="D9"/>
          </w:tcPr>
          <w:p w14:paraId="1C6F7530" w14:textId="78C9EE2B" w:rsidR="008E7C72" w:rsidRPr="006F7B68" w:rsidRDefault="008E7C72" w:rsidP="00354B4E">
            <w:pPr>
              <w:spacing w:before="160" w:after="60" w:line="360" w:lineRule="auto"/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6F7B6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 xml:space="preserve">Bus transfer from </w:t>
            </w:r>
            <w:r w:rsidR="008B29C6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the h</w:t>
            </w:r>
            <w:r w:rsidRPr="006F7B68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otel</w:t>
            </w:r>
          </w:p>
        </w:tc>
      </w:tr>
      <w:tr w:rsidR="007D4DBC" w:rsidRPr="00AB3C5C" w14:paraId="2EC19D0A" w14:textId="77777777" w:rsidTr="00354B4E">
        <w:trPr>
          <w:trHeight w:val="165"/>
        </w:trPr>
        <w:tc>
          <w:tcPr>
            <w:tcW w:w="2708" w:type="dxa"/>
            <w:gridSpan w:val="4"/>
            <w:tcBorders>
              <w:top w:val="single" w:sz="4" w:space="0" w:color="002060"/>
              <w:bottom w:val="single" w:sz="4" w:space="0" w:color="auto"/>
            </w:tcBorders>
          </w:tcPr>
          <w:p w14:paraId="2CF01107" w14:textId="77777777" w:rsidR="00A64746" w:rsidRPr="001F62F4" w:rsidRDefault="00A64746" w:rsidP="008E7C7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362" w:type="dxa"/>
            <w:gridSpan w:val="2"/>
            <w:tcBorders>
              <w:top w:val="single" w:sz="4" w:space="0" w:color="002060"/>
              <w:bottom w:val="single" w:sz="4" w:space="0" w:color="auto"/>
            </w:tcBorders>
          </w:tcPr>
          <w:p w14:paraId="10C9F4D1" w14:textId="77777777" w:rsidR="00A64746" w:rsidRPr="00D62BB0" w:rsidRDefault="00A64746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 w:val="16"/>
                <w:szCs w:val="16"/>
                <w:lang w:val="en-GB"/>
              </w:rPr>
            </w:pPr>
          </w:p>
        </w:tc>
      </w:tr>
      <w:tr w:rsidR="007D4DBC" w:rsidRPr="001F62F4" w14:paraId="1E54A5E4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6702AA" w14:textId="0E4887A3" w:rsidR="008E7C72" w:rsidRPr="001F62F4" w:rsidRDefault="00E34ED6" w:rsidP="008E7C72">
            <w:pPr>
              <w:spacing w:before="160" w:after="60" w:line="360" w:lineRule="auto"/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9</w:t>
            </w:r>
            <w:r w:rsidR="008E7C72"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00</w:t>
            </w:r>
            <w:r w:rsidR="008E7C72"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 xml:space="preserve"> – 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9</w:t>
            </w:r>
            <w:r w:rsidR="008E7C72"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30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DE183C" w14:textId="75C2D863" w:rsidR="008E7C72" w:rsidRPr="001F62F4" w:rsidRDefault="008E7C72" w:rsidP="00354B4E">
            <w:pPr>
              <w:spacing w:before="160" w:after="60" w:line="360" w:lineRule="auto"/>
              <w:ind w:left="-67"/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Welcome coffee</w:t>
            </w:r>
          </w:p>
        </w:tc>
      </w:tr>
      <w:tr w:rsidR="00A60366" w:rsidRPr="001F62F4" w14:paraId="0680E8BF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083799" w14:textId="77777777" w:rsidR="007D6ED4" w:rsidRPr="001F62F4" w:rsidRDefault="007D6ED4" w:rsidP="008E7C7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9BA67" w14:textId="77777777" w:rsidR="007D6ED4" w:rsidRPr="001F62F4" w:rsidRDefault="007D6ED4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</w:tr>
      <w:tr w:rsidR="00A60366" w:rsidRPr="001F62F4" w14:paraId="02918489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219D30" w14:textId="6B60E561" w:rsidR="00AB5652" w:rsidRPr="001F62F4" w:rsidRDefault="00AB5652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09</w:t>
            </w:r>
            <w:r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30</w:t>
            </w:r>
            <w:r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 xml:space="preserve"> – 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9</w:t>
            </w:r>
            <w:r w:rsidRPr="001F62F4"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>
              <w:rPr>
                <w:rFonts w:eastAsia="Times New Roman"/>
                <w:b/>
                <w:bCs/>
                <w:color w:val="0D0D0D" w:themeColor="text1" w:themeTint="F2"/>
                <w:szCs w:val="22"/>
                <w:lang w:val="en-GB"/>
              </w:rPr>
              <w:t>40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97FB54" w14:textId="09CA0304" w:rsidR="00AB5652" w:rsidRPr="001F62F4" w:rsidRDefault="00AB5652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D34629">
              <w:rPr>
                <w:b/>
                <w:bCs/>
                <w:color w:val="0D0D0D" w:themeColor="text1" w:themeTint="F2"/>
                <w:szCs w:val="22"/>
                <w:lang w:val="en-GB"/>
              </w:rPr>
              <w:t>Opening session</w:t>
            </w:r>
          </w:p>
        </w:tc>
      </w:tr>
      <w:tr w:rsidR="00A60366" w:rsidRPr="001F62F4" w14:paraId="26CD5ECB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962608" w14:textId="77777777" w:rsidR="00AB5652" w:rsidRPr="001F62F4" w:rsidRDefault="00AB5652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B0D3DB" w14:textId="01DD7C7F" w:rsidR="008A6D6F" w:rsidRPr="00354B4E" w:rsidRDefault="008A6D6F" w:rsidP="00354B4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i/>
                <w:iCs/>
                <w:color w:val="0D0D0D" w:themeColor="text1" w:themeTint="F2"/>
                <w:szCs w:val="22"/>
                <w:lang w:val="en-GB"/>
              </w:rPr>
              <w:t>Welcome speech and opening remarks</w:t>
            </w:r>
          </w:p>
          <w:p w14:paraId="27A87761" w14:textId="24E45C2C" w:rsidR="008A6D6F" w:rsidRPr="00354B4E" w:rsidRDefault="008A6D6F" w:rsidP="00354B4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Mr. Sven STÜRMANN, President of the Boards of Appeal </w:t>
            </w:r>
          </w:p>
          <w:p w14:paraId="523DC578" w14:textId="77777777" w:rsidR="00AB5652" w:rsidRPr="001F62F4" w:rsidRDefault="00AB5652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</w:tr>
      <w:tr w:rsidR="00A60366" w:rsidRPr="001F62F4" w14:paraId="614BFF16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BA4F30" w14:textId="729B073B" w:rsidR="00AB5652" w:rsidRPr="001F62F4" w:rsidRDefault="003C25AE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AB5652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9:40 – 10:15     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7CBC2E" w14:textId="0CB336E6" w:rsidR="00AB5652" w:rsidRPr="001F62F4" w:rsidRDefault="00354B4E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 </w:t>
            </w:r>
            <w:r w:rsidR="008A6D6F" w:rsidRPr="00AB5652">
              <w:rPr>
                <w:b/>
                <w:bCs/>
                <w:color w:val="0D0D0D" w:themeColor="text1" w:themeTint="F2"/>
                <w:szCs w:val="22"/>
                <w:lang w:val="en-GB"/>
              </w:rPr>
              <w:t>Headlines from the Boards of Appeal</w:t>
            </w:r>
          </w:p>
        </w:tc>
      </w:tr>
      <w:tr w:rsidR="007D4DBC" w:rsidRPr="001F62F4" w14:paraId="7A82A954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DDBEDB" w14:textId="77777777" w:rsidR="003C25AE" w:rsidRDefault="003C25AE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  <w:r>
              <w:rPr>
                <w:color w:val="0D0D0D" w:themeColor="text1" w:themeTint="F2"/>
                <w:szCs w:val="22"/>
                <w:lang w:val="en-GB"/>
              </w:rPr>
              <w:t xml:space="preserve">                                </w:t>
            </w:r>
          </w:p>
          <w:p w14:paraId="3B85C8AF" w14:textId="77777777" w:rsidR="00AB5652" w:rsidRPr="001F62F4" w:rsidRDefault="00AB5652" w:rsidP="003C25A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C66973" w14:textId="2F6F3962" w:rsidR="003C25AE" w:rsidRPr="003C25AE" w:rsidRDefault="003C25AE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3C25A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Presentation                                                         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</w:t>
            </w:r>
            <w:r w:rsidR="00354B4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  <w:r w:rsidR="00354B4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        </w:t>
            </w:r>
            <w:r w:rsidRPr="003C25A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20 mins </w:t>
            </w:r>
          </w:p>
          <w:p w14:paraId="0216D5F5" w14:textId="0E47DB71" w:rsidR="003C25AE" w:rsidRPr="003C25AE" w:rsidRDefault="003C25AE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3C25A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Speaker: Mr. Sven STÜRMANN, President of the Boards of Appeal </w:t>
            </w:r>
          </w:p>
          <w:p w14:paraId="411AD66B" w14:textId="6AC01EC4" w:rsidR="003C25AE" w:rsidRPr="003C25AE" w:rsidRDefault="003C25AE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3C25A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Discussion                                                                </w:t>
            </w:r>
            <w:r w:rsidR="00354B4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        </w:t>
            </w:r>
            <w:r w:rsidRPr="003C25AE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15 mins                                                            </w:t>
            </w:r>
          </w:p>
          <w:p w14:paraId="1670A550" w14:textId="77777777" w:rsidR="00AB5652" w:rsidRPr="001F62F4" w:rsidRDefault="00AB5652" w:rsidP="00AB5652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</w:p>
        </w:tc>
      </w:tr>
      <w:tr w:rsidR="00354B4E" w:rsidRPr="001F62F4" w14:paraId="0B7F89A8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7F620C" w14:textId="54878608" w:rsidR="003C25AE" w:rsidRPr="003C25AE" w:rsidRDefault="003C25AE" w:rsidP="003C25AE">
            <w:pPr>
              <w:spacing w:before="160" w:after="60" w:line="360" w:lineRule="auto"/>
              <w:rPr>
                <w:color w:val="0D0D0D" w:themeColor="text1" w:themeTint="F2"/>
                <w:szCs w:val="22"/>
                <w:lang w:val="en-GB"/>
              </w:rPr>
            </w:pPr>
            <w:r w:rsidRPr="003C25AE">
              <w:rPr>
                <w:b/>
                <w:bCs/>
                <w:color w:val="0D0D0D" w:themeColor="text1" w:themeTint="F2"/>
                <w:szCs w:val="22"/>
                <w:lang w:val="en-GB"/>
              </w:rPr>
              <w:t>10:15 – 11:30</w:t>
            </w:r>
            <w:r>
              <w:rPr>
                <w:color w:val="0D0D0D" w:themeColor="text1" w:themeTint="F2"/>
                <w:szCs w:val="22"/>
                <w:lang w:val="en-GB"/>
              </w:rPr>
              <w:t xml:space="preserve"> 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DA5C68" w14:textId="77777777" w:rsidR="003C25AE" w:rsidRDefault="001421AA" w:rsidP="003C25A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7D4DBC">
              <w:rPr>
                <w:b/>
                <w:bCs/>
                <w:color w:val="0D0D0D" w:themeColor="text1" w:themeTint="F2"/>
                <w:szCs w:val="22"/>
                <w:lang w:val="en-GB"/>
              </w:rPr>
              <w:t>Scope of Appeal – best practices</w:t>
            </w:r>
          </w:p>
          <w:p w14:paraId="33B0BA3B" w14:textId="509D9334" w:rsidR="007D4DBC" w:rsidRPr="007D4DBC" w:rsidRDefault="00005FA7" w:rsidP="007D4DBC">
            <w:pPr>
              <w:pStyle w:val="ListParagraph"/>
              <w:numPr>
                <w:ilvl w:val="0"/>
                <w:numId w:val="35"/>
              </w:num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>How an Appeal Body exercises its power of review in appeal proceedings in different case scenarios</w:t>
            </w:r>
            <w:r w:rsidR="0061512F"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</w:p>
          <w:p w14:paraId="3072B8DC" w14:textId="518A67BB" w:rsidR="007D4DBC" w:rsidRDefault="007D4DBC" w:rsidP="007D4DBC">
            <w:pPr>
              <w:pStyle w:val="ListParagraph"/>
              <w:numPr>
                <w:ilvl w:val="0"/>
                <w:numId w:val="35"/>
              </w:num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lastRenderedPageBreak/>
              <w:t>W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>hether an Appeal Body carries out a new examination of all relevant matters of fact and of law</w:t>
            </w:r>
            <w:r w:rsidR="0061512F">
              <w:rPr>
                <w:i/>
                <w:iCs/>
                <w:color w:val="0D0D0D" w:themeColor="text1" w:themeTint="F2"/>
                <w:szCs w:val="22"/>
                <w:lang w:val="en-GB"/>
              </w:rPr>
              <w:t>,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or only grounds invoked by a party in statement of grounds</w:t>
            </w:r>
            <w:r w:rsidR="0061512F"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</w:p>
          <w:p w14:paraId="06E14778" w14:textId="45BA6320" w:rsidR="00005FA7" w:rsidRPr="007D4DBC" w:rsidRDefault="007D4DBC" w:rsidP="007D4DBC">
            <w:pPr>
              <w:pStyle w:val="ListParagraph"/>
              <w:numPr>
                <w:ilvl w:val="0"/>
                <w:numId w:val="35"/>
              </w:num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Whether an Appeal Body 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>exercise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>s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any power within the competence of the 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>1</w:t>
            </w:r>
            <w:r w:rsidRPr="007D4DBC">
              <w:rPr>
                <w:i/>
                <w:iCs/>
                <w:color w:val="0D0D0D" w:themeColor="text1" w:themeTint="F2"/>
                <w:szCs w:val="22"/>
                <w:vertAlign w:val="superscript"/>
                <w:lang w:val="en-GB"/>
              </w:rPr>
              <w:t>st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instance </w:t>
            </w:r>
            <w:r w:rsidR="00005FA7" w:rsidRPr="007D4DBC">
              <w:rPr>
                <w:i/>
                <w:iCs/>
                <w:color w:val="0D0D0D" w:themeColor="text1" w:themeTint="F2"/>
                <w:szCs w:val="22"/>
                <w:lang w:val="en-GB"/>
              </w:rPr>
              <w:t>which was responsible for the decision appealed or remit the case to that department for further prosecution</w:t>
            </w:r>
            <w:r w:rsidR="0061512F"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</w:p>
        </w:tc>
      </w:tr>
      <w:tr w:rsidR="00354B4E" w:rsidRPr="001F62F4" w14:paraId="49DFD820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D0BB50" w14:textId="77777777" w:rsidR="003C25AE" w:rsidRPr="00E26300" w:rsidRDefault="003C25AE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A57E40" w14:textId="274504BD" w:rsidR="003C25AE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3 presentations (each 15 mins): </w:t>
            </w:r>
          </w:p>
          <w:p w14:paraId="08C71880" w14:textId="3ABA0388" w:rsidR="007D4DBC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BoA speaker: </w:t>
            </w:r>
          </w:p>
          <w:p w14:paraId="3B624A90" w14:textId="77777777" w:rsidR="007D4DBC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National Appeal Body´s speaker: </w:t>
            </w:r>
          </w:p>
          <w:p w14:paraId="0E5673D8" w14:textId="77777777" w:rsidR="007D4DBC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National Appeal Body´s speaker: </w:t>
            </w:r>
          </w:p>
          <w:p w14:paraId="0ADDE49C" w14:textId="77777777" w:rsidR="007D4DBC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00AEB845" w14:textId="7B712FEB" w:rsidR="007D4DBC" w:rsidRPr="00E26300" w:rsidRDefault="007D4DBC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Discussion                                                                    30 mins.</w:t>
            </w:r>
          </w:p>
        </w:tc>
      </w:tr>
      <w:tr w:rsidR="00354B4E" w:rsidRPr="001F62F4" w14:paraId="24628058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33226" w14:textId="77777777" w:rsidR="003C25AE" w:rsidRDefault="003C25AE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5797AB" w14:textId="77777777" w:rsidR="003C25AE" w:rsidRPr="003C25AE" w:rsidRDefault="003C25AE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354B4E" w:rsidRPr="001F62F4" w14:paraId="3F614DBD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E2884E" w14:textId="275ADC6C" w:rsidR="003C25AE" w:rsidRDefault="00A60366" w:rsidP="00A60366">
            <w:pPr>
              <w:spacing w:before="160" w:after="60" w:line="360" w:lineRule="auto"/>
              <w:rPr>
                <w:color w:val="0D0D0D" w:themeColor="text1" w:themeTint="F2"/>
                <w:szCs w:val="22"/>
                <w:lang w:val="en-GB"/>
              </w:rPr>
            </w:pPr>
            <w:r w:rsidRPr="00A60366">
              <w:rPr>
                <w:b/>
                <w:bCs/>
                <w:color w:val="0D0D0D" w:themeColor="text1" w:themeTint="F2"/>
                <w:szCs w:val="22"/>
                <w:lang w:val="en-GB"/>
              </w:rPr>
              <w:t>11:30 – 12:00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941E76" w14:textId="611D326C" w:rsidR="003C25AE" w:rsidRPr="003C25AE" w:rsidRDefault="00A60366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A60366">
              <w:rPr>
                <w:b/>
                <w:bCs/>
                <w:color w:val="0D0D0D" w:themeColor="text1" w:themeTint="F2"/>
                <w:szCs w:val="22"/>
                <w:lang w:val="en-GB"/>
              </w:rPr>
              <w:t>Coffee break</w:t>
            </w:r>
          </w:p>
        </w:tc>
      </w:tr>
      <w:tr w:rsidR="00A60366" w:rsidRPr="001F62F4" w14:paraId="36C6F329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B92A3A" w14:textId="77777777" w:rsidR="00A60366" w:rsidRDefault="00A60366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95AAD2" w14:textId="77777777" w:rsidR="00A60366" w:rsidRPr="003C25AE" w:rsidRDefault="00A60366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A60366" w:rsidRPr="001F62F4" w14:paraId="67D38F06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6B4091" w14:textId="753AF5DA" w:rsidR="00A60366" w:rsidRPr="00A60366" w:rsidRDefault="00A60366" w:rsidP="00A60366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A60366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12.00 – 13:00       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98B7E4" w14:textId="141ADB2D" w:rsidR="00A60366" w:rsidRPr="00A60366" w:rsidRDefault="00A60366" w:rsidP="00A60366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A60366">
              <w:rPr>
                <w:b/>
                <w:bCs/>
                <w:color w:val="0D0D0D" w:themeColor="text1" w:themeTint="F2"/>
                <w:szCs w:val="22"/>
                <w:lang w:val="en-GB"/>
              </w:rPr>
              <w:t>Recent case law on absolute and relative grounds</w:t>
            </w:r>
          </w:p>
        </w:tc>
      </w:tr>
      <w:tr w:rsidR="00A60366" w:rsidRPr="001F62F4" w14:paraId="7B198B81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22DA48" w14:textId="77777777" w:rsidR="00A60366" w:rsidRDefault="00A60366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2D8E11" w14:textId="77777777" w:rsidR="00A60366" w:rsidRDefault="00A60366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</w:p>
          <w:p w14:paraId="7A045A73" w14:textId="5A7D9E44" w:rsidR="00A60366" w:rsidRPr="00A60366" w:rsidRDefault="00A60366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  <w:r w:rsidRPr="00A60366"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  <w:t>EU perspective:</w:t>
            </w:r>
          </w:p>
          <w:p w14:paraId="140ED5EE" w14:textId="77777777" w:rsidR="00A60366" w:rsidRPr="00A60366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US"/>
              </w:rPr>
            </w:pPr>
          </w:p>
          <w:p w14:paraId="1831D186" w14:textId="3D3623B4" w:rsidR="00A60366" w:rsidRPr="00A60366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A60366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Presentation 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                                                             </w:t>
            </w:r>
            <w:r w:rsidRPr="00A60366">
              <w:rPr>
                <w:i/>
                <w:iCs/>
                <w:color w:val="0D0D0D" w:themeColor="text1" w:themeTint="F2"/>
                <w:szCs w:val="22"/>
                <w:lang w:val="en-GB"/>
              </w:rPr>
              <w:t>20 mins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</w:p>
          <w:p w14:paraId="4A3FAEC9" w14:textId="77777777" w:rsidR="00A60366" w:rsidRPr="00A60366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08213C33" w14:textId="7D8F6210" w:rsidR="00A60366" w:rsidRPr="00E26300" w:rsidRDefault="005B4D40" w:rsidP="00A60366">
            <w:pPr>
              <w:rPr>
                <w:i/>
                <w:iCs/>
                <w:color w:val="0D0D0D" w:themeColor="text1" w:themeTint="F2"/>
                <w:szCs w:val="22"/>
                <w:lang w:val="en-US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US"/>
              </w:rPr>
              <w:t xml:space="preserve">BoA </w:t>
            </w:r>
            <w:r w:rsidR="00A60366" w:rsidRPr="00E26300">
              <w:rPr>
                <w:i/>
                <w:iCs/>
                <w:color w:val="0D0D0D" w:themeColor="text1" w:themeTint="F2"/>
                <w:szCs w:val="22"/>
                <w:lang w:val="en-US"/>
              </w:rPr>
              <w:t xml:space="preserve">Speaker: </w:t>
            </w:r>
          </w:p>
          <w:p w14:paraId="7E0F2892" w14:textId="77777777" w:rsidR="00A60366" w:rsidRPr="00E26300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26946426" w14:textId="77777777" w:rsidR="00A60366" w:rsidRPr="00E26300" w:rsidRDefault="00A60366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b/>
                <w:bCs/>
                <w:i/>
                <w:iCs/>
                <w:color w:val="0D0D0D" w:themeColor="text1" w:themeTint="F2"/>
                <w:szCs w:val="22"/>
                <w:lang w:val="en-GB"/>
              </w:rPr>
              <w:t>National perspective:</w:t>
            </w:r>
          </w:p>
          <w:p w14:paraId="25D2CA11" w14:textId="77777777" w:rsidR="00A60366" w:rsidRPr="00E26300" w:rsidRDefault="00A60366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229EB3DC" w14:textId="207B68B7" w:rsidR="00A60366" w:rsidRPr="00E26300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Presentation                                                                  20 mins.</w:t>
            </w:r>
          </w:p>
          <w:p w14:paraId="3D66D5EA" w14:textId="77777777" w:rsidR="00A60366" w:rsidRPr="00E26300" w:rsidRDefault="00A60366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2D29476D" w14:textId="71F2A639" w:rsidR="00A60366" w:rsidRPr="00E26300" w:rsidRDefault="00A60366" w:rsidP="00A60366">
            <w:pPr>
              <w:jc w:val="left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National Appeal Body´s speaker: </w:t>
            </w:r>
          </w:p>
          <w:p w14:paraId="23A5FD23" w14:textId="77777777" w:rsidR="00A60366" w:rsidRPr="00E26300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                        </w:t>
            </w:r>
          </w:p>
          <w:p w14:paraId="31ECE7B4" w14:textId="77777777" w:rsidR="00A60366" w:rsidRPr="00E26300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6881C2E0" w14:textId="3E2CEA17" w:rsidR="00A60366" w:rsidRPr="00A60366" w:rsidRDefault="00A60366" w:rsidP="00A60366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Discussion</w:t>
            </w:r>
            <w:r w:rsidRPr="00A60366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  <w:r w:rsidR="00B21B25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                                                                    </w:t>
            </w:r>
            <w:r w:rsidRPr="00A60366">
              <w:rPr>
                <w:i/>
                <w:iCs/>
                <w:color w:val="0D0D0D" w:themeColor="text1" w:themeTint="F2"/>
                <w:szCs w:val="22"/>
                <w:lang w:val="en-GB"/>
              </w:rPr>
              <w:t>20 mins</w:t>
            </w:r>
            <w:r w:rsidR="00B21B25"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  <w:r w:rsidRPr="00A60366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</w:p>
          <w:p w14:paraId="661CD4B8" w14:textId="77777777" w:rsidR="00A60366" w:rsidRPr="003C25AE" w:rsidRDefault="00A60366" w:rsidP="003C25AE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B21B25" w:rsidRPr="001F62F4" w14:paraId="445D78E3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6D3B8A" w14:textId="6B296590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lastRenderedPageBreak/>
              <w:t xml:space="preserve">13:00 </w:t>
            </w:r>
            <w:r w:rsidRPr="001F62F4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– </w:t>
            </w: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>13:10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91FB2B" w14:textId="0179E482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>Family photo</w:t>
            </w:r>
          </w:p>
        </w:tc>
      </w:tr>
      <w:tr w:rsidR="00B21B25" w:rsidRPr="001F62F4" w14:paraId="65AC3BA5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37541" w14:textId="77777777" w:rsidR="00B21B25" w:rsidRDefault="00B21B25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E621D2" w14:textId="77777777" w:rsidR="00B21B25" w:rsidRDefault="00B21B25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</w:p>
        </w:tc>
      </w:tr>
      <w:tr w:rsidR="00B21B25" w:rsidRPr="001F62F4" w14:paraId="5B0E1A86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79184A" w14:textId="2FFC79F8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13:10 – </w:t>
            </w:r>
            <w:r w:rsidRPr="001F62F4">
              <w:rPr>
                <w:b/>
                <w:bCs/>
                <w:color w:val="0D0D0D" w:themeColor="text1" w:themeTint="F2"/>
                <w:szCs w:val="22"/>
                <w:lang w:val="en-GB"/>
              </w:rPr>
              <w:t>1</w:t>
            </w: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>4</w:t>
            </w:r>
            <w:r w:rsidRPr="001F62F4">
              <w:rPr>
                <w:b/>
                <w:bCs/>
                <w:color w:val="0D0D0D" w:themeColor="text1" w:themeTint="F2"/>
                <w:szCs w:val="22"/>
                <w:lang w:val="en-GB"/>
              </w:rPr>
              <w:t>:</w:t>
            </w: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>30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A57F37" w14:textId="3557B615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1F62F4">
              <w:rPr>
                <w:b/>
                <w:bCs/>
                <w:color w:val="0D0D0D" w:themeColor="text1" w:themeTint="F2"/>
                <w:szCs w:val="22"/>
                <w:lang w:val="en-GB"/>
              </w:rPr>
              <w:t>Lunch at the OAMI restaurant</w:t>
            </w:r>
          </w:p>
        </w:tc>
      </w:tr>
      <w:tr w:rsidR="00B21B25" w:rsidRPr="001F62F4" w14:paraId="01036A50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1C73B3" w14:textId="77777777" w:rsidR="00B21B25" w:rsidRDefault="00B21B25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8F7EE2" w14:textId="77777777" w:rsidR="00B21B25" w:rsidRDefault="00B21B25" w:rsidP="00A60366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</w:p>
        </w:tc>
      </w:tr>
      <w:tr w:rsidR="00B21B25" w:rsidRPr="001F62F4" w14:paraId="4F2BEFCC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123A1A" w14:textId="38A2A438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>14.30 – 16:00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4BFCBF" w14:textId="456BDECD" w:rsidR="00B21B25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>Workshop: Impact of we</w:t>
            </w:r>
            <w:r w:rsidR="0061512F">
              <w:rPr>
                <w:b/>
                <w:bCs/>
                <w:color w:val="0D0D0D" w:themeColor="text1" w:themeTint="F2"/>
                <w:szCs w:val="22"/>
                <w:lang w:val="en-GB"/>
              </w:rPr>
              <w:t>a</w:t>
            </w: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>k marks in inter partes cases</w:t>
            </w:r>
          </w:p>
        </w:tc>
      </w:tr>
      <w:tr w:rsidR="00B21B25" w:rsidRPr="001F62F4" w14:paraId="1DAB0BBF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9B38BA" w14:textId="77777777" w:rsidR="00B21B25" w:rsidRDefault="00B21B25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A5FEFD" w14:textId="77777777" w:rsidR="005B4D4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0BB5DD15" w14:textId="77777777" w:rsidR="00354B4E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i/>
                <w:iCs/>
                <w:color w:val="0D0D0D" w:themeColor="text1" w:themeTint="F2"/>
                <w:szCs w:val="22"/>
                <w:lang w:val="en-GB"/>
              </w:rPr>
              <w:t>Presentation                                                                    10 mins</w:t>
            </w:r>
            <w:r>
              <w:rPr>
                <w:i/>
                <w:iCs/>
                <w:color w:val="0D0D0D" w:themeColor="text1" w:themeTint="F2"/>
                <w:szCs w:val="22"/>
                <w:lang w:val="en-GB"/>
              </w:rPr>
              <w:t>.</w:t>
            </w:r>
          </w:p>
          <w:p w14:paraId="68D8C247" w14:textId="24B9EC95" w:rsidR="005B4D40" w:rsidRPr="005B4D4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 </w:t>
            </w:r>
          </w:p>
          <w:p w14:paraId="5EA2014C" w14:textId="00B1FAB1" w:rsidR="005B4D40" w:rsidRPr="00E2630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BoA Speaker:  </w:t>
            </w:r>
          </w:p>
          <w:p w14:paraId="1179D66A" w14:textId="77777777" w:rsidR="005B4D40" w:rsidRPr="00E2630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086AFB72" w14:textId="77777777" w:rsidR="005B4D40" w:rsidRPr="00E2630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0818A2D8" w14:textId="3A351131" w:rsidR="005B4D40" w:rsidRPr="00E2630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Workshop (60 min): Debate and exchanges on prepared questions </w:t>
            </w:r>
          </w:p>
          <w:p w14:paraId="01EA0064" w14:textId="77777777" w:rsidR="005B4D40" w:rsidRPr="00E2630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  <w:p w14:paraId="2A40BBBF" w14:textId="77777777" w:rsidR="00B21B25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Presentation of conclusions from workshop discussion    15 mins.</w:t>
            </w:r>
          </w:p>
          <w:p w14:paraId="1A802775" w14:textId="77777777" w:rsidR="005B4D40" w:rsidRDefault="005B4D40" w:rsidP="005B4D40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</w:p>
          <w:p w14:paraId="54DC2CAF" w14:textId="5BEFB575" w:rsidR="005B4D40" w:rsidRDefault="005B4D40" w:rsidP="005B4D40">
            <w:pPr>
              <w:rPr>
                <w:b/>
                <w:bCs/>
                <w:i/>
                <w:iCs/>
                <w:color w:val="0D0D0D" w:themeColor="text1" w:themeTint="F2"/>
                <w:szCs w:val="22"/>
                <w:lang w:val="en-US"/>
              </w:rPr>
            </w:pPr>
          </w:p>
        </w:tc>
      </w:tr>
      <w:tr w:rsidR="005B4D40" w:rsidRPr="001F62F4" w14:paraId="6D89937D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FCF822" w14:textId="77777777" w:rsidR="005B4D40" w:rsidRDefault="005B4D40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C8058C" w14:textId="77777777" w:rsidR="005B4D4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5B4D40" w:rsidRPr="001F62F4" w14:paraId="586D0EB2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EC1520" w14:textId="0910B9F2" w:rsidR="005B4D40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>16:00 – 16:30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F34A0F" w14:textId="418F3F80" w:rsidR="005B4D40" w:rsidRPr="005B4D40" w:rsidRDefault="005B4D40" w:rsidP="005B4D40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5B4D40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Streamlining mediations: A path to efficient dispute resolutions  </w:t>
            </w:r>
          </w:p>
        </w:tc>
      </w:tr>
      <w:tr w:rsidR="005B4D40" w:rsidRPr="001F62F4" w14:paraId="20D31890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D9960F" w14:textId="77777777" w:rsidR="005B4D40" w:rsidRDefault="005B4D40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DCA649" w14:textId="0B3EA1FF" w:rsidR="005B4D40" w:rsidRPr="00E26300" w:rsidRDefault="005B4D40" w:rsidP="005B4D40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Presentation                                                    20 mins.</w:t>
            </w:r>
          </w:p>
          <w:p w14:paraId="69E431AF" w14:textId="46EAF872" w:rsidR="005B4D40" w:rsidRPr="00E26300" w:rsidRDefault="005B4D40" w:rsidP="005B4D40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 xml:space="preserve">BoA Speaker: </w:t>
            </w:r>
          </w:p>
          <w:p w14:paraId="7252E761" w14:textId="7F200A78" w:rsidR="005B4D40" w:rsidRPr="005B4D40" w:rsidRDefault="005B4D40" w:rsidP="005B4D40">
            <w:pPr>
              <w:spacing w:before="160" w:after="60" w:line="360" w:lineRule="auto"/>
              <w:rPr>
                <w:i/>
                <w:iCs/>
                <w:color w:val="0D0D0D" w:themeColor="text1" w:themeTint="F2"/>
                <w:szCs w:val="22"/>
                <w:lang w:val="en-US"/>
              </w:rPr>
            </w:pPr>
            <w:r w:rsidRPr="00E26300">
              <w:rPr>
                <w:i/>
                <w:iCs/>
                <w:color w:val="0D0D0D" w:themeColor="text1" w:themeTint="F2"/>
                <w:szCs w:val="22"/>
                <w:lang w:val="en-GB"/>
              </w:rPr>
              <w:t>Discussion</w:t>
            </w:r>
            <w:r w:rsidRPr="00E26300">
              <w:rPr>
                <w:i/>
                <w:iCs/>
                <w:color w:val="0D0D0D" w:themeColor="text1" w:themeTint="F2"/>
                <w:szCs w:val="22"/>
                <w:lang w:val="en-US"/>
              </w:rPr>
              <w:t xml:space="preserve">                                                       10 mins.</w:t>
            </w:r>
          </w:p>
          <w:p w14:paraId="385E9DA8" w14:textId="77777777" w:rsidR="005B4D4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5B4D40" w:rsidRPr="001F62F4" w14:paraId="66141A79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6220AE" w14:textId="77777777" w:rsidR="005B4D40" w:rsidRDefault="005B4D40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8CA149" w14:textId="77777777" w:rsidR="005B4D40" w:rsidRDefault="005B4D40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354B4E" w:rsidRPr="001F62F4" w14:paraId="3EB79E90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D75A73" w14:textId="3C3AE1D7" w:rsidR="00354B4E" w:rsidRPr="00354B4E" w:rsidRDefault="00354B4E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16:30 – 16:35 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B5CE49" w14:textId="5091FD99" w:rsidR="00354B4E" w:rsidRPr="00354B4E" w:rsidRDefault="00354B4E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b/>
                <w:bCs/>
                <w:color w:val="0D0D0D" w:themeColor="text1" w:themeTint="F2"/>
                <w:szCs w:val="22"/>
                <w:lang w:val="en-GB"/>
              </w:rPr>
              <w:t>Final remarks and next steps</w:t>
            </w:r>
          </w:p>
        </w:tc>
      </w:tr>
      <w:tr w:rsidR="00354B4E" w:rsidRPr="001F62F4" w14:paraId="31B7B888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4ABE33" w14:textId="77777777" w:rsidR="00354B4E" w:rsidRDefault="00354B4E" w:rsidP="003C25AE">
            <w:pPr>
              <w:pStyle w:val="ListParagraph"/>
              <w:ind w:left="357"/>
              <w:rPr>
                <w:color w:val="0D0D0D" w:themeColor="text1" w:themeTint="F2"/>
                <w:szCs w:val="22"/>
                <w:lang w:val="en-GB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6F73BC" w14:textId="77777777" w:rsidR="00354B4E" w:rsidRDefault="00354B4E" w:rsidP="005B4D40">
            <w:pPr>
              <w:rPr>
                <w:i/>
                <w:iCs/>
                <w:color w:val="0D0D0D" w:themeColor="text1" w:themeTint="F2"/>
                <w:szCs w:val="22"/>
                <w:lang w:val="en-GB"/>
              </w:rPr>
            </w:pPr>
          </w:p>
        </w:tc>
      </w:tr>
      <w:tr w:rsidR="00354B4E" w:rsidRPr="001F62F4" w14:paraId="13E66DAD" w14:textId="77777777" w:rsidTr="00354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2F0CF3" w14:textId="511479CD" w:rsidR="00354B4E" w:rsidRPr="00354B4E" w:rsidRDefault="00354B4E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b/>
                <w:bCs/>
                <w:color w:val="0D0D0D" w:themeColor="text1" w:themeTint="F2"/>
                <w:szCs w:val="22"/>
                <w:lang w:val="en-GB"/>
              </w:rPr>
              <w:t>16:3</w:t>
            </w:r>
            <w:r>
              <w:rPr>
                <w:b/>
                <w:bCs/>
                <w:color w:val="0D0D0D" w:themeColor="text1" w:themeTint="F2"/>
                <w:szCs w:val="22"/>
                <w:lang w:val="en-GB"/>
              </w:rPr>
              <w:t>5</w:t>
            </w:r>
            <w:r w:rsidRPr="00354B4E">
              <w:rPr>
                <w:b/>
                <w:bCs/>
                <w:color w:val="0D0D0D" w:themeColor="text1" w:themeTint="F2"/>
                <w:szCs w:val="22"/>
                <w:lang w:val="en-GB"/>
              </w:rPr>
              <w:t xml:space="preserve"> 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10B46C" w14:textId="5AFB5ABE" w:rsidR="00354B4E" w:rsidRPr="00354B4E" w:rsidRDefault="00354B4E" w:rsidP="00354B4E">
            <w:pPr>
              <w:spacing w:before="160" w:after="60" w:line="360" w:lineRule="auto"/>
              <w:rPr>
                <w:b/>
                <w:bCs/>
                <w:color w:val="0D0D0D" w:themeColor="text1" w:themeTint="F2"/>
                <w:szCs w:val="22"/>
                <w:lang w:val="en-GB"/>
              </w:rPr>
            </w:pPr>
            <w:r w:rsidRPr="00354B4E">
              <w:rPr>
                <w:b/>
                <w:bCs/>
                <w:color w:val="0D0D0D" w:themeColor="text1" w:themeTint="F2"/>
                <w:szCs w:val="22"/>
                <w:lang w:val="en-GB"/>
              </w:rPr>
              <w:t>End of the meeting</w:t>
            </w:r>
          </w:p>
        </w:tc>
      </w:tr>
      <w:tr w:rsidR="00AB5652" w:rsidRPr="00AB3C5C" w14:paraId="2E976457" w14:textId="77777777" w:rsidTr="008A6D6F">
        <w:trPr>
          <w:trHeight w:val="474"/>
        </w:trPr>
        <w:tc>
          <w:tcPr>
            <w:tcW w:w="9070" w:type="dxa"/>
            <w:gridSpan w:val="6"/>
            <w:tcBorders>
              <w:top w:val="nil"/>
              <w:bottom w:val="nil"/>
            </w:tcBorders>
          </w:tcPr>
          <w:p w14:paraId="6E863B21" w14:textId="77777777" w:rsidR="00AB5652" w:rsidRPr="00CF4701" w:rsidRDefault="00AB5652" w:rsidP="00AB5652">
            <w:pPr>
              <w:contextualSpacing/>
              <w:rPr>
                <w:b/>
                <w:bCs/>
                <w:color w:val="0D0D0D" w:themeColor="text1" w:themeTint="F2"/>
                <w:szCs w:val="22"/>
                <w:lang w:val="en-IE"/>
              </w:rPr>
            </w:pPr>
          </w:p>
        </w:tc>
      </w:tr>
    </w:tbl>
    <w:p w14:paraId="58E5B56A" w14:textId="40C7A5C2" w:rsidR="00F329A8" w:rsidRPr="00CF4701" w:rsidRDefault="00F329A8" w:rsidP="00FD4BF4">
      <w:pPr>
        <w:jc w:val="left"/>
        <w:rPr>
          <w:color w:val="auto"/>
          <w:lang w:val="en-GB"/>
        </w:rPr>
      </w:pPr>
    </w:p>
    <w:sectPr w:rsidR="00F329A8" w:rsidRPr="00CF4701" w:rsidSect="00925F99">
      <w:headerReference w:type="default" r:id="rId13"/>
      <w:footerReference w:type="default" r:id="rId14"/>
      <w:headerReference w:type="first" r:id="rId15"/>
      <w:pgSz w:w="11906" w:h="16838"/>
      <w:pgMar w:top="1620" w:right="1418" w:bottom="1418" w:left="1418" w:header="992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F419" w14:textId="77777777" w:rsidR="0080686A" w:rsidRDefault="0080686A">
      <w:r>
        <w:separator/>
      </w:r>
    </w:p>
  </w:endnote>
  <w:endnote w:type="continuationSeparator" w:id="0">
    <w:p w14:paraId="037541EF" w14:textId="77777777" w:rsidR="0080686A" w:rsidRDefault="008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16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E8EFE" w14:textId="43DEC827" w:rsidR="00866B27" w:rsidRDefault="00866B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3E63F" w14:textId="479DCFED" w:rsidR="0052487F" w:rsidRPr="00A54643" w:rsidRDefault="0052487F" w:rsidP="00286F05">
    <w:pPr>
      <w:pBdr>
        <w:top w:val="single" w:sz="4" w:space="7" w:color="auto"/>
      </w:pBd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6819" w14:textId="77777777" w:rsidR="0080686A" w:rsidRDefault="0080686A">
      <w:r>
        <w:separator/>
      </w:r>
    </w:p>
  </w:footnote>
  <w:footnote w:type="continuationSeparator" w:id="0">
    <w:p w14:paraId="2B25D884" w14:textId="77777777" w:rsidR="0080686A" w:rsidRDefault="0080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E60E2B" w:rsidRPr="00A30A99" w14:paraId="41A0BB8C" w14:textId="77777777" w:rsidTr="004D5018">
      <w:trPr>
        <w:cantSplit/>
        <w:trHeight w:val="851"/>
        <w:jc w:val="center"/>
      </w:trPr>
      <w:tc>
        <w:tcPr>
          <w:tcW w:w="9072" w:type="dxa"/>
          <w:noWrap/>
        </w:tcPr>
        <w:p w14:paraId="201E333F" w14:textId="77777777" w:rsidR="00E60E2B" w:rsidRPr="00A30A99" w:rsidRDefault="001D2346" w:rsidP="001D2346">
          <w:pPr>
            <w:tabs>
              <w:tab w:val="center" w:pos="3439"/>
            </w:tabs>
            <w:jc w:val="left"/>
            <w:rPr>
              <w:sz w:val="18"/>
              <w:szCs w:val="18"/>
              <w:lang w:val="en-GB"/>
            </w:rPr>
          </w:pPr>
          <w:r w:rsidRPr="00A30A99">
            <w:rPr>
              <w:noProof/>
              <w:sz w:val="18"/>
              <w:szCs w:val="18"/>
              <w:lang w:val="en-GB"/>
            </w:rPr>
            <w:drawing>
              <wp:inline distT="0" distB="0" distL="0" distR="0" wp14:anchorId="5FAB5E78" wp14:editId="4C5408FF">
                <wp:extent cx="1731228" cy="471600"/>
                <wp:effectExtent l="0" t="0" r="2540" b="5080"/>
                <wp:docPr id="21" name="Pictu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CoreBusiness\Output\AllStaff\LR Templates ling rev\02. CSD\Templates_Find_Replace_CSD\LANGUAGES templates\EN\EUIPO_LOGO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228" cy="4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78EC" w:rsidRPr="00AB3C5C" w14:paraId="324B1A47" w14:textId="77777777" w:rsidTr="004839A5">
      <w:trPr>
        <w:cantSplit/>
        <w:trHeight w:val="323"/>
        <w:jc w:val="center"/>
      </w:trPr>
      <w:tc>
        <w:tcPr>
          <w:tcW w:w="9072" w:type="dxa"/>
          <w:tcBorders>
            <w:bottom w:val="single" w:sz="4" w:space="0" w:color="auto"/>
          </w:tcBorders>
          <w:noWrap/>
        </w:tcPr>
        <w:p w14:paraId="4E47C486" w14:textId="57297D34" w:rsidR="00E60E2B" w:rsidRPr="00A30A99" w:rsidRDefault="00AB3C5C" w:rsidP="0094231C">
          <w:pPr>
            <w:tabs>
              <w:tab w:val="left" w:pos="3282"/>
            </w:tabs>
            <w:jc w:val="right"/>
            <w:rPr>
              <w:color w:val="000000" w:themeColor="text1"/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US"/>
            </w:rPr>
            <w:t>A</w:t>
          </w:r>
          <w:r w:rsidR="003B5CF6" w:rsidRPr="003B5CF6">
            <w:rPr>
              <w:sz w:val="18"/>
              <w:szCs w:val="18"/>
              <w:lang w:val="en-US"/>
            </w:rPr>
            <w:t>genda</w:t>
          </w:r>
          <w:r w:rsidR="003B5CF6">
            <w:rPr>
              <w:sz w:val="18"/>
              <w:szCs w:val="18"/>
              <w:lang w:val="en-US"/>
            </w:rPr>
            <w:t>:</w:t>
          </w:r>
          <w:r w:rsidR="004D5018" w:rsidRPr="004D5018">
            <w:rPr>
              <w:sz w:val="18"/>
              <w:szCs w:val="18"/>
              <w:lang w:val="en-US"/>
            </w:rPr>
            <w:t xml:space="preserve"> MEETING OF APPEAL BODIES OF EU INTELLECTUAL PROPERTY OFFICES</w:t>
          </w:r>
        </w:p>
      </w:tc>
    </w:tr>
    <w:tr w:rsidR="00E60E2B" w:rsidRPr="00AB3C5C" w14:paraId="43485854" w14:textId="77777777" w:rsidTr="004839A5">
      <w:trPr>
        <w:cantSplit/>
        <w:trHeight w:hRule="exact" w:val="57"/>
        <w:jc w:val="center"/>
      </w:trPr>
      <w:tc>
        <w:tcPr>
          <w:tcW w:w="9072" w:type="dxa"/>
          <w:tcBorders>
            <w:top w:val="single" w:sz="4" w:space="0" w:color="auto"/>
          </w:tcBorders>
          <w:noWrap/>
        </w:tcPr>
        <w:p w14:paraId="063BE838" w14:textId="77777777" w:rsidR="00E60E2B" w:rsidRPr="00A30A99" w:rsidRDefault="00E60E2B" w:rsidP="0094231C">
          <w:pPr>
            <w:pStyle w:val="Header"/>
            <w:tabs>
              <w:tab w:val="left" w:pos="6664"/>
              <w:tab w:val="right" w:pos="9062"/>
            </w:tabs>
            <w:jc w:val="right"/>
            <w:rPr>
              <w:color w:val="000000" w:themeColor="text1"/>
              <w:sz w:val="18"/>
              <w:szCs w:val="18"/>
              <w:lang w:val="en-GB"/>
            </w:rPr>
          </w:pPr>
        </w:p>
      </w:tc>
    </w:tr>
  </w:tbl>
  <w:p w14:paraId="497159E5" w14:textId="77777777" w:rsidR="008B399D" w:rsidRPr="00A30A99" w:rsidRDefault="008B399D" w:rsidP="00651693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277701" w:rsidRPr="003E3C46" w14:paraId="6D524B65" w14:textId="77777777">
      <w:trPr>
        <w:cantSplit/>
        <w:jc w:val="center"/>
      </w:trPr>
      <w:tc>
        <w:tcPr>
          <w:tcW w:w="9072" w:type="dxa"/>
          <w:noWrap/>
        </w:tcPr>
        <w:p w14:paraId="17BDF44F" w14:textId="77777777" w:rsidR="00277701" w:rsidRPr="003E3C46" w:rsidRDefault="00277701" w:rsidP="00277701">
          <w:pPr>
            <w:rPr>
              <w:lang w:val="en-GB"/>
            </w:rPr>
          </w:pPr>
          <w:bookmarkStart w:id="0" w:name="_Hlk90500307"/>
          <w:bookmarkStart w:id="1" w:name="_Hlk90500308"/>
          <w:r w:rsidRPr="003E3C46">
            <w:rPr>
              <w:noProof/>
              <w:sz w:val="18"/>
              <w:szCs w:val="18"/>
              <w:lang w:val="en-GB"/>
            </w:rPr>
            <w:drawing>
              <wp:inline distT="0" distB="0" distL="0" distR="0" wp14:anchorId="4EE9EB96" wp14:editId="7EFFC83C">
                <wp:extent cx="1731228" cy="471600"/>
                <wp:effectExtent l="0" t="0" r="2540" b="5080"/>
                <wp:docPr id="22" name="Pictu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CoreBusiness\Output\AllStaff\LR Templates ling rev\02. CSD\Templates_Find_Replace_CSD\LANGUAGES templates\EN\EUIPO_LOGO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228" cy="4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7701" w:rsidRPr="003E3C46" w14:paraId="2B4A5891" w14:textId="77777777">
      <w:trPr>
        <w:cantSplit/>
        <w:trHeight w:val="38"/>
        <w:jc w:val="center"/>
      </w:trPr>
      <w:tc>
        <w:tcPr>
          <w:tcW w:w="9072" w:type="dxa"/>
          <w:noWrap/>
        </w:tcPr>
        <w:p w14:paraId="09235396" w14:textId="77777777" w:rsidR="00277701" w:rsidRPr="003E3C46" w:rsidRDefault="00277701" w:rsidP="00277701">
          <w:pPr>
            <w:tabs>
              <w:tab w:val="left" w:pos="3282"/>
            </w:tabs>
            <w:jc w:val="right"/>
            <w:rPr>
              <w:color w:val="000000" w:themeColor="text1"/>
              <w:sz w:val="18"/>
              <w:szCs w:val="18"/>
              <w:lang w:val="en-GB"/>
            </w:rPr>
          </w:pPr>
        </w:p>
      </w:tc>
    </w:tr>
    <w:tr w:rsidR="00277701" w:rsidRPr="003E3C46" w14:paraId="1E283659" w14:textId="77777777">
      <w:trPr>
        <w:cantSplit/>
        <w:trHeight w:hRule="exact" w:val="57"/>
        <w:jc w:val="center"/>
      </w:trPr>
      <w:tc>
        <w:tcPr>
          <w:tcW w:w="9072" w:type="dxa"/>
          <w:tcBorders>
            <w:bottom w:val="single" w:sz="4" w:space="0" w:color="auto"/>
          </w:tcBorders>
          <w:noWrap/>
        </w:tcPr>
        <w:p w14:paraId="5E34798E" w14:textId="77777777" w:rsidR="00277701" w:rsidRPr="003E3C46" w:rsidRDefault="00277701" w:rsidP="00277701">
          <w:pPr>
            <w:pStyle w:val="Header"/>
            <w:tabs>
              <w:tab w:val="left" w:pos="6664"/>
              <w:tab w:val="right" w:pos="9062"/>
            </w:tabs>
            <w:jc w:val="right"/>
            <w:rPr>
              <w:color w:val="000000" w:themeColor="text1"/>
              <w:sz w:val="18"/>
              <w:szCs w:val="18"/>
              <w:lang w:val="en-GB"/>
            </w:rPr>
          </w:pPr>
        </w:p>
      </w:tc>
    </w:tr>
    <w:tr w:rsidR="00277701" w:rsidRPr="003E3C46" w14:paraId="795BD6E0" w14:textId="77777777">
      <w:trPr>
        <w:cantSplit/>
        <w:trHeight w:hRule="exact" w:val="57"/>
        <w:jc w:val="center"/>
      </w:trPr>
      <w:tc>
        <w:tcPr>
          <w:tcW w:w="9072" w:type="dxa"/>
          <w:tcBorders>
            <w:top w:val="single" w:sz="4" w:space="0" w:color="auto"/>
          </w:tcBorders>
          <w:noWrap/>
        </w:tcPr>
        <w:p w14:paraId="07B9AE2E" w14:textId="77777777" w:rsidR="00277701" w:rsidRPr="003E3C46" w:rsidRDefault="00277701" w:rsidP="00277701">
          <w:pPr>
            <w:pStyle w:val="Header"/>
            <w:tabs>
              <w:tab w:val="left" w:pos="6664"/>
              <w:tab w:val="right" w:pos="9062"/>
            </w:tabs>
            <w:jc w:val="right"/>
            <w:rPr>
              <w:color w:val="000000" w:themeColor="text1"/>
              <w:sz w:val="18"/>
              <w:szCs w:val="18"/>
              <w:lang w:val="en-GB"/>
            </w:rPr>
          </w:pPr>
        </w:p>
      </w:tc>
    </w:tr>
    <w:bookmarkEnd w:id="0"/>
    <w:bookmarkEnd w:id="1"/>
  </w:tbl>
  <w:p w14:paraId="534F4A1B" w14:textId="77777777" w:rsidR="00277701" w:rsidRPr="003E3C46" w:rsidRDefault="00277701" w:rsidP="00277701">
    <w:pPr>
      <w:pStyle w:val="Header"/>
      <w:rPr>
        <w:rFonts w:eastAsiaTheme="minorHAnsi" w:cstheme="minorBidi"/>
        <w:color w:val="000000" w:themeColor="text1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BC3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29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325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92D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C636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A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88B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206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49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E4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82D20"/>
    <w:multiLevelType w:val="multilevel"/>
    <w:tmpl w:val="2006E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053B6086"/>
    <w:multiLevelType w:val="multilevel"/>
    <w:tmpl w:val="C2FCCC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5B85BEF"/>
    <w:multiLevelType w:val="hybridMultilevel"/>
    <w:tmpl w:val="6B808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032CA3"/>
    <w:multiLevelType w:val="multilevel"/>
    <w:tmpl w:val="8E9E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bCs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198A73CE"/>
    <w:multiLevelType w:val="multilevel"/>
    <w:tmpl w:val="EF20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1741A0"/>
    <w:multiLevelType w:val="hybridMultilevel"/>
    <w:tmpl w:val="C7941FBE"/>
    <w:lvl w:ilvl="0" w:tplc="F3B871BC">
      <w:start w:val="15"/>
      <w:numFmt w:val="bullet"/>
      <w:lvlText w:val="-"/>
      <w:lvlJc w:val="left"/>
      <w:pPr>
        <w:ind w:left="293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6" w15:restartNumberingAfterBreak="0">
    <w:nsid w:val="1F2C0A92"/>
    <w:multiLevelType w:val="multilevel"/>
    <w:tmpl w:val="EF20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4A5D37"/>
    <w:multiLevelType w:val="hybridMultilevel"/>
    <w:tmpl w:val="C518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753A"/>
    <w:multiLevelType w:val="multilevel"/>
    <w:tmpl w:val="7B92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2D5E23E4"/>
    <w:multiLevelType w:val="multilevel"/>
    <w:tmpl w:val="249AA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F115B80"/>
    <w:multiLevelType w:val="multilevel"/>
    <w:tmpl w:val="8E9E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bCs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30F55EAD"/>
    <w:multiLevelType w:val="hybridMultilevel"/>
    <w:tmpl w:val="194C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52DBD"/>
    <w:multiLevelType w:val="multilevel"/>
    <w:tmpl w:val="EF20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B424BC"/>
    <w:multiLevelType w:val="hybridMultilevel"/>
    <w:tmpl w:val="512EC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F0BBF"/>
    <w:multiLevelType w:val="multilevel"/>
    <w:tmpl w:val="BFF83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5" w15:restartNumberingAfterBreak="0">
    <w:nsid w:val="5E511FAE"/>
    <w:multiLevelType w:val="hybridMultilevel"/>
    <w:tmpl w:val="65606E7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6D9123E9"/>
    <w:multiLevelType w:val="multilevel"/>
    <w:tmpl w:val="D62CE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0386E85"/>
    <w:multiLevelType w:val="multilevel"/>
    <w:tmpl w:val="8E9E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bCs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70F12178"/>
    <w:multiLevelType w:val="hybridMultilevel"/>
    <w:tmpl w:val="93E41480"/>
    <w:lvl w:ilvl="0" w:tplc="A57C328C">
      <w:numFmt w:val="bullet"/>
      <w:lvlText w:val="-"/>
      <w:lvlJc w:val="left"/>
      <w:pPr>
        <w:ind w:left="20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32B071D"/>
    <w:multiLevelType w:val="hybridMultilevel"/>
    <w:tmpl w:val="4B52D7AE"/>
    <w:lvl w:ilvl="0" w:tplc="A5622058">
      <w:start w:val="1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43" w:hanging="360"/>
      </w:pPr>
    </w:lvl>
    <w:lvl w:ilvl="2" w:tplc="1809001B" w:tentative="1">
      <w:start w:val="1"/>
      <w:numFmt w:val="lowerRoman"/>
      <w:lvlText w:val="%3."/>
      <w:lvlJc w:val="right"/>
      <w:pPr>
        <w:ind w:left="3263" w:hanging="180"/>
      </w:pPr>
    </w:lvl>
    <w:lvl w:ilvl="3" w:tplc="1809000F" w:tentative="1">
      <w:start w:val="1"/>
      <w:numFmt w:val="decimal"/>
      <w:lvlText w:val="%4."/>
      <w:lvlJc w:val="left"/>
      <w:pPr>
        <w:ind w:left="3983" w:hanging="360"/>
      </w:pPr>
    </w:lvl>
    <w:lvl w:ilvl="4" w:tplc="18090019" w:tentative="1">
      <w:start w:val="1"/>
      <w:numFmt w:val="lowerLetter"/>
      <w:lvlText w:val="%5."/>
      <w:lvlJc w:val="left"/>
      <w:pPr>
        <w:ind w:left="4703" w:hanging="360"/>
      </w:pPr>
    </w:lvl>
    <w:lvl w:ilvl="5" w:tplc="1809001B" w:tentative="1">
      <w:start w:val="1"/>
      <w:numFmt w:val="lowerRoman"/>
      <w:lvlText w:val="%6."/>
      <w:lvlJc w:val="right"/>
      <w:pPr>
        <w:ind w:left="5423" w:hanging="180"/>
      </w:pPr>
    </w:lvl>
    <w:lvl w:ilvl="6" w:tplc="1809000F" w:tentative="1">
      <w:start w:val="1"/>
      <w:numFmt w:val="decimal"/>
      <w:lvlText w:val="%7."/>
      <w:lvlJc w:val="left"/>
      <w:pPr>
        <w:ind w:left="6143" w:hanging="360"/>
      </w:pPr>
    </w:lvl>
    <w:lvl w:ilvl="7" w:tplc="18090019" w:tentative="1">
      <w:start w:val="1"/>
      <w:numFmt w:val="lowerLetter"/>
      <w:lvlText w:val="%8."/>
      <w:lvlJc w:val="left"/>
      <w:pPr>
        <w:ind w:left="6863" w:hanging="360"/>
      </w:pPr>
    </w:lvl>
    <w:lvl w:ilvl="8" w:tplc="18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0" w15:restartNumberingAfterBreak="0">
    <w:nsid w:val="74623412"/>
    <w:multiLevelType w:val="multilevel"/>
    <w:tmpl w:val="EF20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1A3DF6"/>
    <w:multiLevelType w:val="multilevel"/>
    <w:tmpl w:val="2006E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2" w15:restartNumberingAfterBreak="0">
    <w:nsid w:val="7A8B0180"/>
    <w:multiLevelType w:val="hybridMultilevel"/>
    <w:tmpl w:val="A3940E8A"/>
    <w:lvl w:ilvl="0" w:tplc="44FA8EC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43752"/>
    <w:multiLevelType w:val="multilevel"/>
    <w:tmpl w:val="0DE0A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B95E75"/>
    <w:multiLevelType w:val="hybridMultilevel"/>
    <w:tmpl w:val="91F267EA"/>
    <w:lvl w:ilvl="0" w:tplc="663EC2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2093">
    <w:abstractNumId w:val="9"/>
  </w:num>
  <w:num w:numId="2" w16cid:durableId="1711026687">
    <w:abstractNumId w:val="7"/>
  </w:num>
  <w:num w:numId="3" w16cid:durableId="1006784181">
    <w:abstractNumId w:val="6"/>
  </w:num>
  <w:num w:numId="4" w16cid:durableId="1954750709">
    <w:abstractNumId w:val="5"/>
  </w:num>
  <w:num w:numId="5" w16cid:durableId="859392989">
    <w:abstractNumId w:val="4"/>
  </w:num>
  <w:num w:numId="6" w16cid:durableId="503277104">
    <w:abstractNumId w:val="8"/>
  </w:num>
  <w:num w:numId="7" w16cid:durableId="768886956">
    <w:abstractNumId w:val="3"/>
  </w:num>
  <w:num w:numId="8" w16cid:durableId="65689244">
    <w:abstractNumId w:val="2"/>
  </w:num>
  <w:num w:numId="9" w16cid:durableId="1772579792">
    <w:abstractNumId w:val="1"/>
  </w:num>
  <w:num w:numId="10" w16cid:durableId="6644480">
    <w:abstractNumId w:val="0"/>
  </w:num>
  <w:num w:numId="11" w16cid:durableId="214196610">
    <w:abstractNumId w:val="10"/>
  </w:num>
  <w:num w:numId="12" w16cid:durableId="1895506006">
    <w:abstractNumId w:val="18"/>
  </w:num>
  <w:num w:numId="13" w16cid:durableId="738593856">
    <w:abstractNumId w:val="24"/>
  </w:num>
  <w:num w:numId="14" w16cid:durableId="701589303">
    <w:abstractNumId w:val="20"/>
  </w:num>
  <w:num w:numId="15" w16cid:durableId="1839227187">
    <w:abstractNumId w:val="19"/>
  </w:num>
  <w:num w:numId="16" w16cid:durableId="1317610649">
    <w:abstractNumId w:val="26"/>
  </w:num>
  <w:num w:numId="17" w16cid:durableId="10498484">
    <w:abstractNumId w:val="31"/>
  </w:num>
  <w:num w:numId="18" w16cid:durableId="816609140">
    <w:abstractNumId w:val="11"/>
  </w:num>
  <w:num w:numId="19" w16cid:durableId="514685622">
    <w:abstractNumId w:val="13"/>
  </w:num>
  <w:num w:numId="20" w16cid:durableId="496385766">
    <w:abstractNumId w:val="27"/>
  </w:num>
  <w:num w:numId="21" w16cid:durableId="2104034063">
    <w:abstractNumId w:val="33"/>
  </w:num>
  <w:num w:numId="22" w16cid:durableId="645934427">
    <w:abstractNumId w:val="22"/>
  </w:num>
  <w:num w:numId="23" w16cid:durableId="1088892967">
    <w:abstractNumId w:val="16"/>
  </w:num>
  <w:num w:numId="24" w16cid:durableId="526600168">
    <w:abstractNumId w:val="34"/>
  </w:num>
  <w:num w:numId="25" w16cid:durableId="595552136">
    <w:abstractNumId w:val="21"/>
  </w:num>
  <w:num w:numId="26" w16cid:durableId="614025255">
    <w:abstractNumId w:val="17"/>
  </w:num>
  <w:num w:numId="27" w16cid:durableId="306668159">
    <w:abstractNumId w:val="23"/>
  </w:num>
  <w:num w:numId="28" w16cid:durableId="1658416686">
    <w:abstractNumId w:val="14"/>
  </w:num>
  <w:num w:numId="29" w16cid:durableId="1099834596">
    <w:abstractNumId w:val="30"/>
  </w:num>
  <w:num w:numId="30" w16cid:durableId="923536252">
    <w:abstractNumId w:val="28"/>
  </w:num>
  <w:num w:numId="31" w16cid:durableId="239608181">
    <w:abstractNumId w:val="25"/>
  </w:num>
  <w:num w:numId="32" w16cid:durableId="1576015983">
    <w:abstractNumId w:val="12"/>
  </w:num>
  <w:num w:numId="33" w16cid:durableId="1233009689">
    <w:abstractNumId w:val="29"/>
  </w:num>
  <w:num w:numId="34" w16cid:durableId="2068186958">
    <w:abstractNumId w:val="15"/>
  </w:num>
  <w:num w:numId="35" w16cid:durableId="14543293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60"/>
    <w:rsid w:val="00000905"/>
    <w:rsid w:val="00001F6C"/>
    <w:rsid w:val="000050FB"/>
    <w:rsid w:val="0000575F"/>
    <w:rsid w:val="00005FA7"/>
    <w:rsid w:val="000061B7"/>
    <w:rsid w:val="00006C55"/>
    <w:rsid w:val="00010355"/>
    <w:rsid w:val="000110A9"/>
    <w:rsid w:val="00012029"/>
    <w:rsid w:val="0001279C"/>
    <w:rsid w:val="000177B8"/>
    <w:rsid w:val="000218F1"/>
    <w:rsid w:val="000239B1"/>
    <w:rsid w:val="00023B0F"/>
    <w:rsid w:val="00023BC1"/>
    <w:rsid w:val="000240D7"/>
    <w:rsid w:val="00024A0B"/>
    <w:rsid w:val="0002592C"/>
    <w:rsid w:val="0002596C"/>
    <w:rsid w:val="00027DA9"/>
    <w:rsid w:val="000324EE"/>
    <w:rsid w:val="0003417E"/>
    <w:rsid w:val="000346DC"/>
    <w:rsid w:val="0003477C"/>
    <w:rsid w:val="000347E6"/>
    <w:rsid w:val="00037268"/>
    <w:rsid w:val="0004212E"/>
    <w:rsid w:val="0004319E"/>
    <w:rsid w:val="00043463"/>
    <w:rsid w:val="00043491"/>
    <w:rsid w:val="000440AE"/>
    <w:rsid w:val="00045503"/>
    <w:rsid w:val="00046CCF"/>
    <w:rsid w:val="00050D4C"/>
    <w:rsid w:val="00051F00"/>
    <w:rsid w:val="00052D9D"/>
    <w:rsid w:val="000536D7"/>
    <w:rsid w:val="00057886"/>
    <w:rsid w:val="00057CF6"/>
    <w:rsid w:val="00061AFF"/>
    <w:rsid w:val="00062D4C"/>
    <w:rsid w:val="0006580A"/>
    <w:rsid w:val="00065BBE"/>
    <w:rsid w:val="00065D98"/>
    <w:rsid w:val="000663FC"/>
    <w:rsid w:val="000712A6"/>
    <w:rsid w:val="00074B68"/>
    <w:rsid w:val="00075631"/>
    <w:rsid w:val="00075CB5"/>
    <w:rsid w:val="0007613A"/>
    <w:rsid w:val="00076B9A"/>
    <w:rsid w:val="00077F7B"/>
    <w:rsid w:val="00080B98"/>
    <w:rsid w:val="000814BA"/>
    <w:rsid w:val="00081E99"/>
    <w:rsid w:val="00085124"/>
    <w:rsid w:val="0009063E"/>
    <w:rsid w:val="000935C5"/>
    <w:rsid w:val="000938DD"/>
    <w:rsid w:val="00094230"/>
    <w:rsid w:val="00097E38"/>
    <w:rsid w:val="000A0272"/>
    <w:rsid w:val="000A117D"/>
    <w:rsid w:val="000A11AA"/>
    <w:rsid w:val="000A325F"/>
    <w:rsid w:val="000A3691"/>
    <w:rsid w:val="000A66A6"/>
    <w:rsid w:val="000A6961"/>
    <w:rsid w:val="000B1450"/>
    <w:rsid w:val="000B1EC8"/>
    <w:rsid w:val="000B293B"/>
    <w:rsid w:val="000B2D7F"/>
    <w:rsid w:val="000B372F"/>
    <w:rsid w:val="000B3EDA"/>
    <w:rsid w:val="000B6930"/>
    <w:rsid w:val="000B7A71"/>
    <w:rsid w:val="000C14EA"/>
    <w:rsid w:val="000C3315"/>
    <w:rsid w:val="000C41A1"/>
    <w:rsid w:val="000C54C3"/>
    <w:rsid w:val="000C59B2"/>
    <w:rsid w:val="000C5A7C"/>
    <w:rsid w:val="000D01FD"/>
    <w:rsid w:val="000D23D0"/>
    <w:rsid w:val="000D3D2C"/>
    <w:rsid w:val="000D5609"/>
    <w:rsid w:val="000D5679"/>
    <w:rsid w:val="000D7B60"/>
    <w:rsid w:val="000E1A56"/>
    <w:rsid w:val="000E22FA"/>
    <w:rsid w:val="000E2FE3"/>
    <w:rsid w:val="000E35B6"/>
    <w:rsid w:val="000E3A6B"/>
    <w:rsid w:val="000E4C76"/>
    <w:rsid w:val="000E4F68"/>
    <w:rsid w:val="000E757D"/>
    <w:rsid w:val="000F0F96"/>
    <w:rsid w:val="000F25C7"/>
    <w:rsid w:val="000F302B"/>
    <w:rsid w:val="000F3B44"/>
    <w:rsid w:val="000F4338"/>
    <w:rsid w:val="000F4A19"/>
    <w:rsid w:val="000F6174"/>
    <w:rsid w:val="000F7647"/>
    <w:rsid w:val="001012D2"/>
    <w:rsid w:val="00103DFF"/>
    <w:rsid w:val="001051E7"/>
    <w:rsid w:val="00105743"/>
    <w:rsid w:val="00105E2E"/>
    <w:rsid w:val="0010747B"/>
    <w:rsid w:val="001078EC"/>
    <w:rsid w:val="00112DCB"/>
    <w:rsid w:val="00120365"/>
    <w:rsid w:val="00120655"/>
    <w:rsid w:val="00122142"/>
    <w:rsid w:val="00122DA5"/>
    <w:rsid w:val="00122FF0"/>
    <w:rsid w:val="0012660C"/>
    <w:rsid w:val="00126F1A"/>
    <w:rsid w:val="001332D2"/>
    <w:rsid w:val="00133B65"/>
    <w:rsid w:val="00135FEE"/>
    <w:rsid w:val="001404CF"/>
    <w:rsid w:val="00142177"/>
    <w:rsid w:val="001421AA"/>
    <w:rsid w:val="00143272"/>
    <w:rsid w:val="0014497C"/>
    <w:rsid w:val="001510C4"/>
    <w:rsid w:val="001534B1"/>
    <w:rsid w:val="001534FC"/>
    <w:rsid w:val="0015506B"/>
    <w:rsid w:val="0015542D"/>
    <w:rsid w:val="001559FF"/>
    <w:rsid w:val="00155C6C"/>
    <w:rsid w:val="00156467"/>
    <w:rsid w:val="0015704B"/>
    <w:rsid w:val="0016011B"/>
    <w:rsid w:val="00161534"/>
    <w:rsid w:val="001620F7"/>
    <w:rsid w:val="0016379B"/>
    <w:rsid w:val="00166C1C"/>
    <w:rsid w:val="00167415"/>
    <w:rsid w:val="0017064D"/>
    <w:rsid w:val="0017093A"/>
    <w:rsid w:val="0017180B"/>
    <w:rsid w:val="00172776"/>
    <w:rsid w:val="00174500"/>
    <w:rsid w:val="00176885"/>
    <w:rsid w:val="001769C8"/>
    <w:rsid w:val="0018085F"/>
    <w:rsid w:val="00183BD5"/>
    <w:rsid w:val="00184F9F"/>
    <w:rsid w:val="001868D3"/>
    <w:rsid w:val="0018707D"/>
    <w:rsid w:val="00190BAA"/>
    <w:rsid w:val="00191CE7"/>
    <w:rsid w:val="00192FA3"/>
    <w:rsid w:val="00193C3F"/>
    <w:rsid w:val="00193CA1"/>
    <w:rsid w:val="00193D4D"/>
    <w:rsid w:val="001943B0"/>
    <w:rsid w:val="0019469D"/>
    <w:rsid w:val="00194A86"/>
    <w:rsid w:val="00196CBA"/>
    <w:rsid w:val="00196CF2"/>
    <w:rsid w:val="001972C1"/>
    <w:rsid w:val="001A1D53"/>
    <w:rsid w:val="001A3ACF"/>
    <w:rsid w:val="001A5445"/>
    <w:rsid w:val="001A7C33"/>
    <w:rsid w:val="001B0C73"/>
    <w:rsid w:val="001B0CBC"/>
    <w:rsid w:val="001B1617"/>
    <w:rsid w:val="001B1E39"/>
    <w:rsid w:val="001B4A2E"/>
    <w:rsid w:val="001B639B"/>
    <w:rsid w:val="001C0FC0"/>
    <w:rsid w:val="001C35F4"/>
    <w:rsid w:val="001C3887"/>
    <w:rsid w:val="001C3F2B"/>
    <w:rsid w:val="001C4CFA"/>
    <w:rsid w:val="001C51FF"/>
    <w:rsid w:val="001C55D0"/>
    <w:rsid w:val="001C7A85"/>
    <w:rsid w:val="001D2238"/>
    <w:rsid w:val="001D2346"/>
    <w:rsid w:val="001D3B0C"/>
    <w:rsid w:val="001D4387"/>
    <w:rsid w:val="001D4D23"/>
    <w:rsid w:val="001E015C"/>
    <w:rsid w:val="001E04BB"/>
    <w:rsid w:val="001E0B86"/>
    <w:rsid w:val="001E1CC6"/>
    <w:rsid w:val="001E1D9F"/>
    <w:rsid w:val="001E38AE"/>
    <w:rsid w:val="001E4394"/>
    <w:rsid w:val="001E5174"/>
    <w:rsid w:val="001F16F8"/>
    <w:rsid w:val="001F27AE"/>
    <w:rsid w:val="001F318E"/>
    <w:rsid w:val="001F41A0"/>
    <w:rsid w:val="001F61A8"/>
    <w:rsid w:val="001F62F4"/>
    <w:rsid w:val="0020454D"/>
    <w:rsid w:val="00207538"/>
    <w:rsid w:val="0020792F"/>
    <w:rsid w:val="00210132"/>
    <w:rsid w:val="00210EFE"/>
    <w:rsid w:val="00217535"/>
    <w:rsid w:val="00224282"/>
    <w:rsid w:val="002244F7"/>
    <w:rsid w:val="00224DEC"/>
    <w:rsid w:val="00226DBF"/>
    <w:rsid w:val="00227507"/>
    <w:rsid w:val="002301EA"/>
    <w:rsid w:val="00230A1F"/>
    <w:rsid w:val="00231CD5"/>
    <w:rsid w:val="00233A91"/>
    <w:rsid w:val="00237D5A"/>
    <w:rsid w:val="002435AD"/>
    <w:rsid w:val="002445A5"/>
    <w:rsid w:val="00245DDD"/>
    <w:rsid w:val="00246CE5"/>
    <w:rsid w:val="002470BB"/>
    <w:rsid w:val="002471C7"/>
    <w:rsid w:val="0025046D"/>
    <w:rsid w:val="002508DB"/>
    <w:rsid w:val="0025151A"/>
    <w:rsid w:val="00252AA3"/>
    <w:rsid w:val="00253F2B"/>
    <w:rsid w:val="002557E3"/>
    <w:rsid w:val="0025784E"/>
    <w:rsid w:val="00262AF6"/>
    <w:rsid w:val="00262D8C"/>
    <w:rsid w:val="00262FFE"/>
    <w:rsid w:val="00263F8A"/>
    <w:rsid w:val="00263FAE"/>
    <w:rsid w:val="002645B6"/>
    <w:rsid w:val="00266B3F"/>
    <w:rsid w:val="00271738"/>
    <w:rsid w:val="002730C4"/>
    <w:rsid w:val="002737D1"/>
    <w:rsid w:val="00274BBA"/>
    <w:rsid w:val="00275947"/>
    <w:rsid w:val="00276E22"/>
    <w:rsid w:val="00277335"/>
    <w:rsid w:val="00277701"/>
    <w:rsid w:val="00283F23"/>
    <w:rsid w:val="00286E31"/>
    <w:rsid w:val="00286F05"/>
    <w:rsid w:val="00287388"/>
    <w:rsid w:val="00287DF5"/>
    <w:rsid w:val="00292F8C"/>
    <w:rsid w:val="00293B9A"/>
    <w:rsid w:val="00294F74"/>
    <w:rsid w:val="00296D87"/>
    <w:rsid w:val="00297EA2"/>
    <w:rsid w:val="002A0B70"/>
    <w:rsid w:val="002A11A4"/>
    <w:rsid w:val="002A327D"/>
    <w:rsid w:val="002A37C3"/>
    <w:rsid w:val="002A599D"/>
    <w:rsid w:val="002B379A"/>
    <w:rsid w:val="002B5740"/>
    <w:rsid w:val="002B5E19"/>
    <w:rsid w:val="002B6533"/>
    <w:rsid w:val="002B6B84"/>
    <w:rsid w:val="002C065E"/>
    <w:rsid w:val="002C4306"/>
    <w:rsid w:val="002C434B"/>
    <w:rsid w:val="002C5F5E"/>
    <w:rsid w:val="002C65CC"/>
    <w:rsid w:val="002C7C07"/>
    <w:rsid w:val="002D1367"/>
    <w:rsid w:val="002D538F"/>
    <w:rsid w:val="002D62E3"/>
    <w:rsid w:val="002D63F9"/>
    <w:rsid w:val="002D6865"/>
    <w:rsid w:val="002D6F43"/>
    <w:rsid w:val="002D78A3"/>
    <w:rsid w:val="002E1A25"/>
    <w:rsid w:val="002E4737"/>
    <w:rsid w:val="002E4B3D"/>
    <w:rsid w:val="002E6273"/>
    <w:rsid w:val="002E7932"/>
    <w:rsid w:val="002F1132"/>
    <w:rsid w:val="002F337E"/>
    <w:rsid w:val="002F673A"/>
    <w:rsid w:val="002F6F7B"/>
    <w:rsid w:val="002F7B54"/>
    <w:rsid w:val="00300358"/>
    <w:rsid w:val="003025DE"/>
    <w:rsid w:val="00302FB7"/>
    <w:rsid w:val="003030B7"/>
    <w:rsid w:val="00304A4F"/>
    <w:rsid w:val="00305B56"/>
    <w:rsid w:val="00305BAE"/>
    <w:rsid w:val="003066DB"/>
    <w:rsid w:val="00306B5F"/>
    <w:rsid w:val="00306CBD"/>
    <w:rsid w:val="0030785C"/>
    <w:rsid w:val="003104AD"/>
    <w:rsid w:val="00313C22"/>
    <w:rsid w:val="00314B20"/>
    <w:rsid w:val="0032069D"/>
    <w:rsid w:val="00322895"/>
    <w:rsid w:val="00322CA5"/>
    <w:rsid w:val="00323DC8"/>
    <w:rsid w:val="003244BF"/>
    <w:rsid w:val="00325E94"/>
    <w:rsid w:val="003267F5"/>
    <w:rsid w:val="003269BC"/>
    <w:rsid w:val="00326F2A"/>
    <w:rsid w:val="003300FC"/>
    <w:rsid w:val="0033245D"/>
    <w:rsid w:val="00334567"/>
    <w:rsid w:val="00341752"/>
    <w:rsid w:val="00341804"/>
    <w:rsid w:val="003435A5"/>
    <w:rsid w:val="00343F89"/>
    <w:rsid w:val="00346DC6"/>
    <w:rsid w:val="00350B21"/>
    <w:rsid w:val="00350C33"/>
    <w:rsid w:val="00354B4E"/>
    <w:rsid w:val="00363703"/>
    <w:rsid w:val="00364719"/>
    <w:rsid w:val="003652B0"/>
    <w:rsid w:val="0036645C"/>
    <w:rsid w:val="0036657F"/>
    <w:rsid w:val="003665A5"/>
    <w:rsid w:val="00367607"/>
    <w:rsid w:val="0037536E"/>
    <w:rsid w:val="0037623E"/>
    <w:rsid w:val="00376B14"/>
    <w:rsid w:val="00380A36"/>
    <w:rsid w:val="00381CF9"/>
    <w:rsid w:val="00384CEE"/>
    <w:rsid w:val="003857B4"/>
    <w:rsid w:val="003909C0"/>
    <w:rsid w:val="0039523D"/>
    <w:rsid w:val="00396632"/>
    <w:rsid w:val="003974A0"/>
    <w:rsid w:val="003A0C60"/>
    <w:rsid w:val="003A29D5"/>
    <w:rsid w:val="003A3D21"/>
    <w:rsid w:val="003A45CA"/>
    <w:rsid w:val="003A4E53"/>
    <w:rsid w:val="003A5A83"/>
    <w:rsid w:val="003A6279"/>
    <w:rsid w:val="003A6BAA"/>
    <w:rsid w:val="003B58B4"/>
    <w:rsid w:val="003B5CF6"/>
    <w:rsid w:val="003B71F8"/>
    <w:rsid w:val="003C02F2"/>
    <w:rsid w:val="003C0467"/>
    <w:rsid w:val="003C25AE"/>
    <w:rsid w:val="003C273E"/>
    <w:rsid w:val="003C34AE"/>
    <w:rsid w:val="003C54FB"/>
    <w:rsid w:val="003C554B"/>
    <w:rsid w:val="003D066A"/>
    <w:rsid w:val="003D11DB"/>
    <w:rsid w:val="003D18A3"/>
    <w:rsid w:val="003D2544"/>
    <w:rsid w:val="003D29F4"/>
    <w:rsid w:val="003D61C5"/>
    <w:rsid w:val="003D7F13"/>
    <w:rsid w:val="003E0532"/>
    <w:rsid w:val="003E32B4"/>
    <w:rsid w:val="003E3C46"/>
    <w:rsid w:val="003E5769"/>
    <w:rsid w:val="003E5E22"/>
    <w:rsid w:val="003E601F"/>
    <w:rsid w:val="003F19CD"/>
    <w:rsid w:val="003F34E7"/>
    <w:rsid w:val="003F6005"/>
    <w:rsid w:val="003F6302"/>
    <w:rsid w:val="003F7C4B"/>
    <w:rsid w:val="00400AA5"/>
    <w:rsid w:val="004018AA"/>
    <w:rsid w:val="0040279A"/>
    <w:rsid w:val="00402BA4"/>
    <w:rsid w:val="00404B2D"/>
    <w:rsid w:val="00405215"/>
    <w:rsid w:val="00413880"/>
    <w:rsid w:val="00414B6A"/>
    <w:rsid w:val="00415D77"/>
    <w:rsid w:val="00420045"/>
    <w:rsid w:val="00423701"/>
    <w:rsid w:val="00431B39"/>
    <w:rsid w:val="00432BB8"/>
    <w:rsid w:val="0043518F"/>
    <w:rsid w:val="00435669"/>
    <w:rsid w:val="00437E4A"/>
    <w:rsid w:val="004400BC"/>
    <w:rsid w:val="00445F71"/>
    <w:rsid w:val="00450469"/>
    <w:rsid w:val="00450C26"/>
    <w:rsid w:val="0045207D"/>
    <w:rsid w:val="0045334E"/>
    <w:rsid w:val="004554BF"/>
    <w:rsid w:val="00456173"/>
    <w:rsid w:val="00462015"/>
    <w:rsid w:val="004629E3"/>
    <w:rsid w:val="00463EB6"/>
    <w:rsid w:val="00465E6D"/>
    <w:rsid w:val="0046728D"/>
    <w:rsid w:val="0046745B"/>
    <w:rsid w:val="00467B4C"/>
    <w:rsid w:val="00470E6A"/>
    <w:rsid w:val="00471DD7"/>
    <w:rsid w:val="004731E1"/>
    <w:rsid w:val="0047452C"/>
    <w:rsid w:val="004751D6"/>
    <w:rsid w:val="0047750D"/>
    <w:rsid w:val="00481C4C"/>
    <w:rsid w:val="00482485"/>
    <w:rsid w:val="00483014"/>
    <w:rsid w:val="004839A5"/>
    <w:rsid w:val="00484091"/>
    <w:rsid w:val="00484200"/>
    <w:rsid w:val="00487529"/>
    <w:rsid w:val="00487D76"/>
    <w:rsid w:val="00487EDB"/>
    <w:rsid w:val="00494107"/>
    <w:rsid w:val="00496E0E"/>
    <w:rsid w:val="004A03CC"/>
    <w:rsid w:val="004A05D7"/>
    <w:rsid w:val="004A081D"/>
    <w:rsid w:val="004A1B70"/>
    <w:rsid w:val="004A20B9"/>
    <w:rsid w:val="004A3965"/>
    <w:rsid w:val="004A4603"/>
    <w:rsid w:val="004A475A"/>
    <w:rsid w:val="004A47A7"/>
    <w:rsid w:val="004A7584"/>
    <w:rsid w:val="004A7A1F"/>
    <w:rsid w:val="004B07F9"/>
    <w:rsid w:val="004B1D20"/>
    <w:rsid w:val="004B2525"/>
    <w:rsid w:val="004B29E3"/>
    <w:rsid w:val="004B465A"/>
    <w:rsid w:val="004B4FEA"/>
    <w:rsid w:val="004B50FE"/>
    <w:rsid w:val="004B5483"/>
    <w:rsid w:val="004B5966"/>
    <w:rsid w:val="004B5FAF"/>
    <w:rsid w:val="004C041D"/>
    <w:rsid w:val="004C31C7"/>
    <w:rsid w:val="004C3F80"/>
    <w:rsid w:val="004C436B"/>
    <w:rsid w:val="004C5695"/>
    <w:rsid w:val="004C7194"/>
    <w:rsid w:val="004D02CA"/>
    <w:rsid w:val="004D372B"/>
    <w:rsid w:val="004D5018"/>
    <w:rsid w:val="004D6889"/>
    <w:rsid w:val="004D7556"/>
    <w:rsid w:val="004D77B9"/>
    <w:rsid w:val="004E0465"/>
    <w:rsid w:val="004E1EE8"/>
    <w:rsid w:val="004E2FC7"/>
    <w:rsid w:val="004E7315"/>
    <w:rsid w:val="004E7370"/>
    <w:rsid w:val="004F04D7"/>
    <w:rsid w:val="004F0D34"/>
    <w:rsid w:val="004F25AC"/>
    <w:rsid w:val="004F42BE"/>
    <w:rsid w:val="004F6078"/>
    <w:rsid w:val="004F654D"/>
    <w:rsid w:val="004F7698"/>
    <w:rsid w:val="00500D3F"/>
    <w:rsid w:val="0050154A"/>
    <w:rsid w:val="00501656"/>
    <w:rsid w:val="00503B49"/>
    <w:rsid w:val="00503E3C"/>
    <w:rsid w:val="005050E7"/>
    <w:rsid w:val="0050688F"/>
    <w:rsid w:val="00506A16"/>
    <w:rsid w:val="005106E6"/>
    <w:rsid w:val="005117B0"/>
    <w:rsid w:val="00511C97"/>
    <w:rsid w:val="00512BE8"/>
    <w:rsid w:val="00512ED9"/>
    <w:rsid w:val="005134D1"/>
    <w:rsid w:val="0051358A"/>
    <w:rsid w:val="00514E12"/>
    <w:rsid w:val="00514EA6"/>
    <w:rsid w:val="005155A1"/>
    <w:rsid w:val="0051609B"/>
    <w:rsid w:val="005163DC"/>
    <w:rsid w:val="00521397"/>
    <w:rsid w:val="00521D75"/>
    <w:rsid w:val="00524825"/>
    <w:rsid w:val="0052487F"/>
    <w:rsid w:val="00525CC2"/>
    <w:rsid w:val="00526603"/>
    <w:rsid w:val="0052795C"/>
    <w:rsid w:val="005333A6"/>
    <w:rsid w:val="0053426D"/>
    <w:rsid w:val="00534483"/>
    <w:rsid w:val="005432DD"/>
    <w:rsid w:val="00543B92"/>
    <w:rsid w:val="00544EB4"/>
    <w:rsid w:val="00545FC6"/>
    <w:rsid w:val="00547AD5"/>
    <w:rsid w:val="00553715"/>
    <w:rsid w:val="00554087"/>
    <w:rsid w:val="00554631"/>
    <w:rsid w:val="00555B36"/>
    <w:rsid w:val="00556D8C"/>
    <w:rsid w:val="00557CE3"/>
    <w:rsid w:val="0056000F"/>
    <w:rsid w:val="00561D68"/>
    <w:rsid w:val="005641B1"/>
    <w:rsid w:val="00565921"/>
    <w:rsid w:val="00567F75"/>
    <w:rsid w:val="00570D8E"/>
    <w:rsid w:val="005739D1"/>
    <w:rsid w:val="00573CDC"/>
    <w:rsid w:val="00573F3A"/>
    <w:rsid w:val="00575EDE"/>
    <w:rsid w:val="00576D08"/>
    <w:rsid w:val="005807AB"/>
    <w:rsid w:val="00581768"/>
    <w:rsid w:val="00583096"/>
    <w:rsid w:val="00583594"/>
    <w:rsid w:val="0058458A"/>
    <w:rsid w:val="0058545D"/>
    <w:rsid w:val="00585BB5"/>
    <w:rsid w:val="00586170"/>
    <w:rsid w:val="00587182"/>
    <w:rsid w:val="00592746"/>
    <w:rsid w:val="00596609"/>
    <w:rsid w:val="005A09B0"/>
    <w:rsid w:val="005A09DA"/>
    <w:rsid w:val="005A4BE6"/>
    <w:rsid w:val="005A53D9"/>
    <w:rsid w:val="005B0602"/>
    <w:rsid w:val="005B0675"/>
    <w:rsid w:val="005B1A1C"/>
    <w:rsid w:val="005B3EC8"/>
    <w:rsid w:val="005B4D40"/>
    <w:rsid w:val="005B60E0"/>
    <w:rsid w:val="005C08A8"/>
    <w:rsid w:val="005C33A4"/>
    <w:rsid w:val="005C38C9"/>
    <w:rsid w:val="005C4311"/>
    <w:rsid w:val="005C6125"/>
    <w:rsid w:val="005C7201"/>
    <w:rsid w:val="005D0043"/>
    <w:rsid w:val="005D2ABE"/>
    <w:rsid w:val="005D4E5A"/>
    <w:rsid w:val="005D59ED"/>
    <w:rsid w:val="005D664F"/>
    <w:rsid w:val="005D6C3F"/>
    <w:rsid w:val="005E0E0D"/>
    <w:rsid w:val="005E2C80"/>
    <w:rsid w:val="005E5C18"/>
    <w:rsid w:val="005F1242"/>
    <w:rsid w:val="005F2776"/>
    <w:rsid w:val="005F285B"/>
    <w:rsid w:val="005F3416"/>
    <w:rsid w:val="005F54FA"/>
    <w:rsid w:val="005F5538"/>
    <w:rsid w:val="005F7E3D"/>
    <w:rsid w:val="00600A4C"/>
    <w:rsid w:val="0060115D"/>
    <w:rsid w:val="006028A4"/>
    <w:rsid w:val="00602D89"/>
    <w:rsid w:val="00607C09"/>
    <w:rsid w:val="0061052D"/>
    <w:rsid w:val="00611EC7"/>
    <w:rsid w:val="006121EF"/>
    <w:rsid w:val="0061512F"/>
    <w:rsid w:val="006157A6"/>
    <w:rsid w:val="0061786C"/>
    <w:rsid w:val="00620F88"/>
    <w:rsid w:val="006232AE"/>
    <w:rsid w:val="00623704"/>
    <w:rsid w:val="0062416D"/>
    <w:rsid w:val="00624322"/>
    <w:rsid w:val="00625552"/>
    <w:rsid w:val="00630B61"/>
    <w:rsid w:val="00630F73"/>
    <w:rsid w:val="00631620"/>
    <w:rsid w:val="00632EB1"/>
    <w:rsid w:val="0063589D"/>
    <w:rsid w:val="00635A02"/>
    <w:rsid w:val="00635D04"/>
    <w:rsid w:val="00635F60"/>
    <w:rsid w:val="00642629"/>
    <w:rsid w:val="00644A3C"/>
    <w:rsid w:val="00645437"/>
    <w:rsid w:val="00645977"/>
    <w:rsid w:val="00651693"/>
    <w:rsid w:val="0065190D"/>
    <w:rsid w:val="006529BB"/>
    <w:rsid w:val="00652D27"/>
    <w:rsid w:val="00653A2E"/>
    <w:rsid w:val="006547C7"/>
    <w:rsid w:val="00654959"/>
    <w:rsid w:val="00654BE3"/>
    <w:rsid w:val="006574BF"/>
    <w:rsid w:val="0066141C"/>
    <w:rsid w:val="0066333C"/>
    <w:rsid w:val="00664594"/>
    <w:rsid w:val="0066552F"/>
    <w:rsid w:val="00665811"/>
    <w:rsid w:val="0067049E"/>
    <w:rsid w:val="006707BE"/>
    <w:rsid w:val="0067092E"/>
    <w:rsid w:val="00672417"/>
    <w:rsid w:val="00673387"/>
    <w:rsid w:val="00673F54"/>
    <w:rsid w:val="00677D72"/>
    <w:rsid w:val="00677D8F"/>
    <w:rsid w:val="00680753"/>
    <w:rsid w:val="006834FF"/>
    <w:rsid w:val="00685503"/>
    <w:rsid w:val="00690458"/>
    <w:rsid w:val="00692347"/>
    <w:rsid w:val="0069240E"/>
    <w:rsid w:val="00693787"/>
    <w:rsid w:val="00693DBA"/>
    <w:rsid w:val="00693DD6"/>
    <w:rsid w:val="00696A65"/>
    <w:rsid w:val="006A2756"/>
    <w:rsid w:val="006A2F63"/>
    <w:rsid w:val="006A31EA"/>
    <w:rsid w:val="006A56A3"/>
    <w:rsid w:val="006A6199"/>
    <w:rsid w:val="006B06DA"/>
    <w:rsid w:val="006B0813"/>
    <w:rsid w:val="006B3FAB"/>
    <w:rsid w:val="006B56BB"/>
    <w:rsid w:val="006B6245"/>
    <w:rsid w:val="006B7D03"/>
    <w:rsid w:val="006C285F"/>
    <w:rsid w:val="006C3F9F"/>
    <w:rsid w:val="006C4D0F"/>
    <w:rsid w:val="006C6594"/>
    <w:rsid w:val="006C68DF"/>
    <w:rsid w:val="006C6E59"/>
    <w:rsid w:val="006C75F2"/>
    <w:rsid w:val="006C7C5A"/>
    <w:rsid w:val="006C7D5F"/>
    <w:rsid w:val="006D11E4"/>
    <w:rsid w:val="006D1A69"/>
    <w:rsid w:val="006D1C11"/>
    <w:rsid w:val="006D1D55"/>
    <w:rsid w:val="006D35F1"/>
    <w:rsid w:val="006D380B"/>
    <w:rsid w:val="006D3BEA"/>
    <w:rsid w:val="006D3D27"/>
    <w:rsid w:val="006D49F9"/>
    <w:rsid w:val="006E08EC"/>
    <w:rsid w:val="006E1733"/>
    <w:rsid w:val="006E2A58"/>
    <w:rsid w:val="006E4920"/>
    <w:rsid w:val="006E5FE3"/>
    <w:rsid w:val="006F2BF3"/>
    <w:rsid w:val="006F422E"/>
    <w:rsid w:val="006F547D"/>
    <w:rsid w:val="006F6752"/>
    <w:rsid w:val="006F7543"/>
    <w:rsid w:val="006F77A0"/>
    <w:rsid w:val="006F7B68"/>
    <w:rsid w:val="00706416"/>
    <w:rsid w:val="007108D7"/>
    <w:rsid w:val="00711AD2"/>
    <w:rsid w:val="007134CD"/>
    <w:rsid w:val="00714268"/>
    <w:rsid w:val="0071452C"/>
    <w:rsid w:val="0071583F"/>
    <w:rsid w:val="00715BC3"/>
    <w:rsid w:val="00720961"/>
    <w:rsid w:val="00720D2E"/>
    <w:rsid w:val="00721755"/>
    <w:rsid w:val="00724CD6"/>
    <w:rsid w:val="00724FF3"/>
    <w:rsid w:val="00725336"/>
    <w:rsid w:val="00725E10"/>
    <w:rsid w:val="007260B2"/>
    <w:rsid w:val="00731736"/>
    <w:rsid w:val="0073383F"/>
    <w:rsid w:val="00733C3D"/>
    <w:rsid w:val="00734A5B"/>
    <w:rsid w:val="00734F81"/>
    <w:rsid w:val="00740F1E"/>
    <w:rsid w:val="00742A97"/>
    <w:rsid w:val="00743960"/>
    <w:rsid w:val="00743B49"/>
    <w:rsid w:val="00743ED4"/>
    <w:rsid w:val="00744744"/>
    <w:rsid w:val="00745EB9"/>
    <w:rsid w:val="00747A05"/>
    <w:rsid w:val="00750EAE"/>
    <w:rsid w:val="0075116E"/>
    <w:rsid w:val="007545ED"/>
    <w:rsid w:val="00754C21"/>
    <w:rsid w:val="00754F64"/>
    <w:rsid w:val="0075551C"/>
    <w:rsid w:val="00756359"/>
    <w:rsid w:val="007617E8"/>
    <w:rsid w:val="00763A95"/>
    <w:rsid w:val="00764063"/>
    <w:rsid w:val="00764F61"/>
    <w:rsid w:val="007660C4"/>
    <w:rsid w:val="0076682C"/>
    <w:rsid w:val="00767FF2"/>
    <w:rsid w:val="0077071E"/>
    <w:rsid w:val="007712D1"/>
    <w:rsid w:val="00775279"/>
    <w:rsid w:val="007755D5"/>
    <w:rsid w:val="00776A9C"/>
    <w:rsid w:val="00777B5D"/>
    <w:rsid w:val="00777ECE"/>
    <w:rsid w:val="00780473"/>
    <w:rsid w:val="00780D0D"/>
    <w:rsid w:val="00781F83"/>
    <w:rsid w:val="00783F3E"/>
    <w:rsid w:val="0078515F"/>
    <w:rsid w:val="00787657"/>
    <w:rsid w:val="00787F93"/>
    <w:rsid w:val="007902CD"/>
    <w:rsid w:val="0079111F"/>
    <w:rsid w:val="007931CC"/>
    <w:rsid w:val="007940A8"/>
    <w:rsid w:val="007940BF"/>
    <w:rsid w:val="00794247"/>
    <w:rsid w:val="007948C9"/>
    <w:rsid w:val="00795110"/>
    <w:rsid w:val="007A36D3"/>
    <w:rsid w:val="007A59B5"/>
    <w:rsid w:val="007B01A7"/>
    <w:rsid w:val="007B1E76"/>
    <w:rsid w:val="007B2B2A"/>
    <w:rsid w:val="007B4BFF"/>
    <w:rsid w:val="007B4EBF"/>
    <w:rsid w:val="007B55E7"/>
    <w:rsid w:val="007B5996"/>
    <w:rsid w:val="007B69C7"/>
    <w:rsid w:val="007C20C6"/>
    <w:rsid w:val="007C2262"/>
    <w:rsid w:val="007C30FD"/>
    <w:rsid w:val="007C4DC5"/>
    <w:rsid w:val="007C7377"/>
    <w:rsid w:val="007C76D2"/>
    <w:rsid w:val="007D27CB"/>
    <w:rsid w:val="007D2E1E"/>
    <w:rsid w:val="007D3D56"/>
    <w:rsid w:val="007D4CE9"/>
    <w:rsid w:val="007D4DBC"/>
    <w:rsid w:val="007D573A"/>
    <w:rsid w:val="007D6ED4"/>
    <w:rsid w:val="007E0606"/>
    <w:rsid w:val="007E0A79"/>
    <w:rsid w:val="007E26D1"/>
    <w:rsid w:val="007E56A0"/>
    <w:rsid w:val="007E580D"/>
    <w:rsid w:val="007F199E"/>
    <w:rsid w:val="007F36C7"/>
    <w:rsid w:val="007F5868"/>
    <w:rsid w:val="007F7BAF"/>
    <w:rsid w:val="00800EA2"/>
    <w:rsid w:val="00801524"/>
    <w:rsid w:val="00802098"/>
    <w:rsid w:val="008029F9"/>
    <w:rsid w:val="00802BF3"/>
    <w:rsid w:val="00803E69"/>
    <w:rsid w:val="00804C2B"/>
    <w:rsid w:val="00805C1D"/>
    <w:rsid w:val="0080686A"/>
    <w:rsid w:val="00810606"/>
    <w:rsid w:val="00810D40"/>
    <w:rsid w:val="00811F1F"/>
    <w:rsid w:val="0081224A"/>
    <w:rsid w:val="008127F8"/>
    <w:rsid w:val="00812F13"/>
    <w:rsid w:val="00813F37"/>
    <w:rsid w:val="00814703"/>
    <w:rsid w:val="008165E9"/>
    <w:rsid w:val="00816910"/>
    <w:rsid w:val="00822625"/>
    <w:rsid w:val="00826542"/>
    <w:rsid w:val="00830EC2"/>
    <w:rsid w:val="0083187A"/>
    <w:rsid w:val="00831B7A"/>
    <w:rsid w:val="0083232E"/>
    <w:rsid w:val="00832330"/>
    <w:rsid w:val="00832352"/>
    <w:rsid w:val="00832EAA"/>
    <w:rsid w:val="008362DD"/>
    <w:rsid w:val="00836785"/>
    <w:rsid w:val="00841A33"/>
    <w:rsid w:val="00844929"/>
    <w:rsid w:val="0084667F"/>
    <w:rsid w:val="008473BD"/>
    <w:rsid w:val="00853CB4"/>
    <w:rsid w:val="00853F3E"/>
    <w:rsid w:val="008544B6"/>
    <w:rsid w:val="008555CA"/>
    <w:rsid w:val="00855946"/>
    <w:rsid w:val="00857F5C"/>
    <w:rsid w:val="00860BDA"/>
    <w:rsid w:val="00861895"/>
    <w:rsid w:val="008626F7"/>
    <w:rsid w:val="00863AE6"/>
    <w:rsid w:val="00863D40"/>
    <w:rsid w:val="00864448"/>
    <w:rsid w:val="0086500D"/>
    <w:rsid w:val="00866B27"/>
    <w:rsid w:val="00867086"/>
    <w:rsid w:val="0086736A"/>
    <w:rsid w:val="008674AA"/>
    <w:rsid w:val="00871E76"/>
    <w:rsid w:val="00873B62"/>
    <w:rsid w:val="0087496E"/>
    <w:rsid w:val="00877E75"/>
    <w:rsid w:val="0088241D"/>
    <w:rsid w:val="00883C2C"/>
    <w:rsid w:val="00891159"/>
    <w:rsid w:val="0089189E"/>
    <w:rsid w:val="00893ADA"/>
    <w:rsid w:val="00895C5B"/>
    <w:rsid w:val="00896B03"/>
    <w:rsid w:val="008973BD"/>
    <w:rsid w:val="00897D4C"/>
    <w:rsid w:val="008A055F"/>
    <w:rsid w:val="008A0F5E"/>
    <w:rsid w:val="008A28A7"/>
    <w:rsid w:val="008A455F"/>
    <w:rsid w:val="008A5699"/>
    <w:rsid w:val="008A6D6F"/>
    <w:rsid w:val="008A7273"/>
    <w:rsid w:val="008B20A8"/>
    <w:rsid w:val="008B29C6"/>
    <w:rsid w:val="008B399D"/>
    <w:rsid w:val="008B4C21"/>
    <w:rsid w:val="008B5C47"/>
    <w:rsid w:val="008B78CC"/>
    <w:rsid w:val="008C0C69"/>
    <w:rsid w:val="008C14AA"/>
    <w:rsid w:val="008C16A2"/>
    <w:rsid w:val="008C3ACE"/>
    <w:rsid w:val="008C40A1"/>
    <w:rsid w:val="008C40E1"/>
    <w:rsid w:val="008C608D"/>
    <w:rsid w:val="008C64D9"/>
    <w:rsid w:val="008D09BA"/>
    <w:rsid w:val="008D0E63"/>
    <w:rsid w:val="008D1449"/>
    <w:rsid w:val="008D1B72"/>
    <w:rsid w:val="008D1B9C"/>
    <w:rsid w:val="008D270B"/>
    <w:rsid w:val="008D2E17"/>
    <w:rsid w:val="008D4676"/>
    <w:rsid w:val="008E0D28"/>
    <w:rsid w:val="008E1BBF"/>
    <w:rsid w:val="008E1D7F"/>
    <w:rsid w:val="008E2379"/>
    <w:rsid w:val="008E290E"/>
    <w:rsid w:val="008E7C72"/>
    <w:rsid w:val="008E7DF0"/>
    <w:rsid w:val="008F3B80"/>
    <w:rsid w:val="008F3E9D"/>
    <w:rsid w:val="00902C72"/>
    <w:rsid w:val="00902CB9"/>
    <w:rsid w:val="0090497B"/>
    <w:rsid w:val="00906159"/>
    <w:rsid w:val="00910D85"/>
    <w:rsid w:val="00912818"/>
    <w:rsid w:val="009174C5"/>
    <w:rsid w:val="009210C5"/>
    <w:rsid w:val="009219C2"/>
    <w:rsid w:val="00923479"/>
    <w:rsid w:val="00923D7A"/>
    <w:rsid w:val="00925D59"/>
    <w:rsid w:val="00925F99"/>
    <w:rsid w:val="00931E1D"/>
    <w:rsid w:val="009328BF"/>
    <w:rsid w:val="009363C6"/>
    <w:rsid w:val="0093646F"/>
    <w:rsid w:val="00937412"/>
    <w:rsid w:val="0094231C"/>
    <w:rsid w:val="00944A19"/>
    <w:rsid w:val="0094694A"/>
    <w:rsid w:val="009479DB"/>
    <w:rsid w:val="0095062F"/>
    <w:rsid w:val="00956688"/>
    <w:rsid w:val="00956AE4"/>
    <w:rsid w:val="00960228"/>
    <w:rsid w:val="009612BE"/>
    <w:rsid w:val="00961BF4"/>
    <w:rsid w:val="00962025"/>
    <w:rsid w:val="00962648"/>
    <w:rsid w:val="00962D90"/>
    <w:rsid w:val="009645C4"/>
    <w:rsid w:val="00973C90"/>
    <w:rsid w:val="00975471"/>
    <w:rsid w:val="00975DEF"/>
    <w:rsid w:val="0097668E"/>
    <w:rsid w:val="0098234D"/>
    <w:rsid w:val="0098241A"/>
    <w:rsid w:val="009842EE"/>
    <w:rsid w:val="00984E31"/>
    <w:rsid w:val="00986ADF"/>
    <w:rsid w:val="009905FE"/>
    <w:rsid w:val="00990A94"/>
    <w:rsid w:val="00992648"/>
    <w:rsid w:val="00994253"/>
    <w:rsid w:val="009942F9"/>
    <w:rsid w:val="0099443B"/>
    <w:rsid w:val="00994859"/>
    <w:rsid w:val="00995445"/>
    <w:rsid w:val="009958FE"/>
    <w:rsid w:val="009A16A9"/>
    <w:rsid w:val="009A1E43"/>
    <w:rsid w:val="009A5750"/>
    <w:rsid w:val="009A58A4"/>
    <w:rsid w:val="009A63DC"/>
    <w:rsid w:val="009A6A98"/>
    <w:rsid w:val="009B0FF6"/>
    <w:rsid w:val="009B4137"/>
    <w:rsid w:val="009B4F2F"/>
    <w:rsid w:val="009C027D"/>
    <w:rsid w:val="009C0FA5"/>
    <w:rsid w:val="009C241E"/>
    <w:rsid w:val="009C2812"/>
    <w:rsid w:val="009C4458"/>
    <w:rsid w:val="009C6FE5"/>
    <w:rsid w:val="009C739A"/>
    <w:rsid w:val="009D31AD"/>
    <w:rsid w:val="009D583B"/>
    <w:rsid w:val="009D6DE3"/>
    <w:rsid w:val="009E0030"/>
    <w:rsid w:val="009E1EE2"/>
    <w:rsid w:val="009E250E"/>
    <w:rsid w:val="009E5EBF"/>
    <w:rsid w:val="009E6359"/>
    <w:rsid w:val="009E72ED"/>
    <w:rsid w:val="009F04E8"/>
    <w:rsid w:val="009F1389"/>
    <w:rsid w:val="009F1F0B"/>
    <w:rsid w:val="009F3C27"/>
    <w:rsid w:val="009F5402"/>
    <w:rsid w:val="009F7614"/>
    <w:rsid w:val="009F796E"/>
    <w:rsid w:val="009F7EED"/>
    <w:rsid w:val="00A026ED"/>
    <w:rsid w:val="00A046A6"/>
    <w:rsid w:val="00A051E5"/>
    <w:rsid w:val="00A06729"/>
    <w:rsid w:val="00A07DF3"/>
    <w:rsid w:val="00A11784"/>
    <w:rsid w:val="00A1188E"/>
    <w:rsid w:val="00A130B1"/>
    <w:rsid w:val="00A133AA"/>
    <w:rsid w:val="00A148E0"/>
    <w:rsid w:val="00A14EA2"/>
    <w:rsid w:val="00A15BA3"/>
    <w:rsid w:val="00A15C26"/>
    <w:rsid w:val="00A15FCA"/>
    <w:rsid w:val="00A16FB4"/>
    <w:rsid w:val="00A17EBA"/>
    <w:rsid w:val="00A20D6A"/>
    <w:rsid w:val="00A219B9"/>
    <w:rsid w:val="00A21BD6"/>
    <w:rsid w:val="00A24B14"/>
    <w:rsid w:val="00A24F41"/>
    <w:rsid w:val="00A27BD4"/>
    <w:rsid w:val="00A30A99"/>
    <w:rsid w:val="00A3347A"/>
    <w:rsid w:val="00A335EC"/>
    <w:rsid w:val="00A345AE"/>
    <w:rsid w:val="00A34CA7"/>
    <w:rsid w:val="00A375A9"/>
    <w:rsid w:val="00A4124C"/>
    <w:rsid w:val="00A42040"/>
    <w:rsid w:val="00A445A2"/>
    <w:rsid w:val="00A44ACD"/>
    <w:rsid w:val="00A467E1"/>
    <w:rsid w:val="00A51A4D"/>
    <w:rsid w:val="00A532E6"/>
    <w:rsid w:val="00A53B6C"/>
    <w:rsid w:val="00A54643"/>
    <w:rsid w:val="00A54A82"/>
    <w:rsid w:val="00A56570"/>
    <w:rsid w:val="00A60366"/>
    <w:rsid w:val="00A61D4E"/>
    <w:rsid w:val="00A63492"/>
    <w:rsid w:val="00A64746"/>
    <w:rsid w:val="00A661E9"/>
    <w:rsid w:val="00A70E55"/>
    <w:rsid w:val="00A71924"/>
    <w:rsid w:val="00A71E6A"/>
    <w:rsid w:val="00A71FC0"/>
    <w:rsid w:val="00A7402D"/>
    <w:rsid w:val="00A7444A"/>
    <w:rsid w:val="00A749E5"/>
    <w:rsid w:val="00A74B35"/>
    <w:rsid w:val="00A7571B"/>
    <w:rsid w:val="00A76AA4"/>
    <w:rsid w:val="00A77557"/>
    <w:rsid w:val="00A81DC7"/>
    <w:rsid w:val="00A82BDE"/>
    <w:rsid w:val="00A82CF4"/>
    <w:rsid w:val="00A832BB"/>
    <w:rsid w:val="00A85313"/>
    <w:rsid w:val="00A85B95"/>
    <w:rsid w:val="00A86486"/>
    <w:rsid w:val="00A872E5"/>
    <w:rsid w:val="00A91C3B"/>
    <w:rsid w:val="00A92AD5"/>
    <w:rsid w:val="00A93E56"/>
    <w:rsid w:val="00A96D3D"/>
    <w:rsid w:val="00A97BB1"/>
    <w:rsid w:val="00AA017F"/>
    <w:rsid w:val="00AA0B94"/>
    <w:rsid w:val="00AA1F1C"/>
    <w:rsid w:val="00AA58F5"/>
    <w:rsid w:val="00AA600E"/>
    <w:rsid w:val="00AA6694"/>
    <w:rsid w:val="00AA7F93"/>
    <w:rsid w:val="00AB1071"/>
    <w:rsid w:val="00AB195D"/>
    <w:rsid w:val="00AB259F"/>
    <w:rsid w:val="00AB2C4C"/>
    <w:rsid w:val="00AB3754"/>
    <w:rsid w:val="00AB3C5C"/>
    <w:rsid w:val="00AB406B"/>
    <w:rsid w:val="00AB4E70"/>
    <w:rsid w:val="00AB5624"/>
    <w:rsid w:val="00AB5652"/>
    <w:rsid w:val="00AC0345"/>
    <w:rsid w:val="00AC0539"/>
    <w:rsid w:val="00AC3F9E"/>
    <w:rsid w:val="00AC52F1"/>
    <w:rsid w:val="00AC6879"/>
    <w:rsid w:val="00AC727E"/>
    <w:rsid w:val="00AD6226"/>
    <w:rsid w:val="00AE053A"/>
    <w:rsid w:val="00AE3C0F"/>
    <w:rsid w:val="00AE545E"/>
    <w:rsid w:val="00AE5E50"/>
    <w:rsid w:val="00AE69C5"/>
    <w:rsid w:val="00AE7C29"/>
    <w:rsid w:val="00AF0E17"/>
    <w:rsid w:val="00AF2081"/>
    <w:rsid w:val="00AF3B30"/>
    <w:rsid w:val="00AF4339"/>
    <w:rsid w:val="00AF55B6"/>
    <w:rsid w:val="00AF67D8"/>
    <w:rsid w:val="00AF67E1"/>
    <w:rsid w:val="00AF6DBA"/>
    <w:rsid w:val="00B00C5F"/>
    <w:rsid w:val="00B00F9F"/>
    <w:rsid w:val="00B02FE7"/>
    <w:rsid w:val="00B03BEF"/>
    <w:rsid w:val="00B05EED"/>
    <w:rsid w:val="00B06A0C"/>
    <w:rsid w:val="00B06FD8"/>
    <w:rsid w:val="00B1006B"/>
    <w:rsid w:val="00B108CC"/>
    <w:rsid w:val="00B1104F"/>
    <w:rsid w:val="00B120A2"/>
    <w:rsid w:val="00B141DF"/>
    <w:rsid w:val="00B154D4"/>
    <w:rsid w:val="00B165C0"/>
    <w:rsid w:val="00B168E9"/>
    <w:rsid w:val="00B16D61"/>
    <w:rsid w:val="00B20073"/>
    <w:rsid w:val="00B20E46"/>
    <w:rsid w:val="00B21B25"/>
    <w:rsid w:val="00B22163"/>
    <w:rsid w:val="00B22620"/>
    <w:rsid w:val="00B22BEF"/>
    <w:rsid w:val="00B22EEC"/>
    <w:rsid w:val="00B237F7"/>
    <w:rsid w:val="00B23861"/>
    <w:rsid w:val="00B2468C"/>
    <w:rsid w:val="00B2488A"/>
    <w:rsid w:val="00B270C4"/>
    <w:rsid w:val="00B3066B"/>
    <w:rsid w:val="00B313A6"/>
    <w:rsid w:val="00B33DE7"/>
    <w:rsid w:val="00B34EE6"/>
    <w:rsid w:val="00B35BFF"/>
    <w:rsid w:val="00B36135"/>
    <w:rsid w:val="00B37098"/>
    <w:rsid w:val="00B3721B"/>
    <w:rsid w:val="00B431A2"/>
    <w:rsid w:val="00B43E71"/>
    <w:rsid w:val="00B44441"/>
    <w:rsid w:val="00B50742"/>
    <w:rsid w:val="00B510A7"/>
    <w:rsid w:val="00B51484"/>
    <w:rsid w:val="00B520CE"/>
    <w:rsid w:val="00B52BC7"/>
    <w:rsid w:val="00B5372F"/>
    <w:rsid w:val="00B54C9F"/>
    <w:rsid w:val="00B55F2D"/>
    <w:rsid w:val="00B56DE6"/>
    <w:rsid w:val="00B57213"/>
    <w:rsid w:val="00B60404"/>
    <w:rsid w:val="00B6045C"/>
    <w:rsid w:val="00B61E0E"/>
    <w:rsid w:val="00B624CC"/>
    <w:rsid w:val="00B62E69"/>
    <w:rsid w:val="00B652B8"/>
    <w:rsid w:val="00B66D44"/>
    <w:rsid w:val="00B67918"/>
    <w:rsid w:val="00B70FDF"/>
    <w:rsid w:val="00B71012"/>
    <w:rsid w:val="00B7611C"/>
    <w:rsid w:val="00B81274"/>
    <w:rsid w:val="00B83D3D"/>
    <w:rsid w:val="00B84072"/>
    <w:rsid w:val="00B852F4"/>
    <w:rsid w:val="00B862B2"/>
    <w:rsid w:val="00B923C6"/>
    <w:rsid w:val="00B928A2"/>
    <w:rsid w:val="00B953BF"/>
    <w:rsid w:val="00B960EC"/>
    <w:rsid w:val="00B9644E"/>
    <w:rsid w:val="00BA047D"/>
    <w:rsid w:val="00BA0998"/>
    <w:rsid w:val="00BA0AFC"/>
    <w:rsid w:val="00BA7352"/>
    <w:rsid w:val="00BB067B"/>
    <w:rsid w:val="00BB26E8"/>
    <w:rsid w:val="00BB3495"/>
    <w:rsid w:val="00BB5823"/>
    <w:rsid w:val="00BB6EDC"/>
    <w:rsid w:val="00BC1254"/>
    <w:rsid w:val="00BC5208"/>
    <w:rsid w:val="00BC5737"/>
    <w:rsid w:val="00BC6C19"/>
    <w:rsid w:val="00BC7C6C"/>
    <w:rsid w:val="00BD06EC"/>
    <w:rsid w:val="00BD0FBE"/>
    <w:rsid w:val="00BD1442"/>
    <w:rsid w:val="00BD430A"/>
    <w:rsid w:val="00BD4F9C"/>
    <w:rsid w:val="00BD5144"/>
    <w:rsid w:val="00BD5BF5"/>
    <w:rsid w:val="00BD68CE"/>
    <w:rsid w:val="00BD77EB"/>
    <w:rsid w:val="00BD7D97"/>
    <w:rsid w:val="00BE162F"/>
    <w:rsid w:val="00BE2EC5"/>
    <w:rsid w:val="00BE4C6B"/>
    <w:rsid w:val="00BE6C65"/>
    <w:rsid w:val="00BE7CF7"/>
    <w:rsid w:val="00BF0325"/>
    <w:rsid w:val="00BF0402"/>
    <w:rsid w:val="00BF469C"/>
    <w:rsid w:val="00BF4E89"/>
    <w:rsid w:val="00BF6F3D"/>
    <w:rsid w:val="00C008EC"/>
    <w:rsid w:val="00C0101C"/>
    <w:rsid w:val="00C01AE1"/>
    <w:rsid w:val="00C01C7F"/>
    <w:rsid w:val="00C0229B"/>
    <w:rsid w:val="00C03D1F"/>
    <w:rsid w:val="00C07034"/>
    <w:rsid w:val="00C115DF"/>
    <w:rsid w:val="00C120D9"/>
    <w:rsid w:val="00C13737"/>
    <w:rsid w:val="00C14210"/>
    <w:rsid w:val="00C14AF0"/>
    <w:rsid w:val="00C1681C"/>
    <w:rsid w:val="00C16F3C"/>
    <w:rsid w:val="00C17EA3"/>
    <w:rsid w:val="00C20144"/>
    <w:rsid w:val="00C224C8"/>
    <w:rsid w:val="00C22A64"/>
    <w:rsid w:val="00C305F3"/>
    <w:rsid w:val="00C31E72"/>
    <w:rsid w:val="00C33467"/>
    <w:rsid w:val="00C36003"/>
    <w:rsid w:val="00C36FE8"/>
    <w:rsid w:val="00C37788"/>
    <w:rsid w:val="00C37FA2"/>
    <w:rsid w:val="00C404C5"/>
    <w:rsid w:val="00C41024"/>
    <w:rsid w:val="00C41F3A"/>
    <w:rsid w:val="00C42A07"/>
    <w:rsid w:val="00C42DBA"/>
    <w:rsid w:val="00C441BC"/>
    <w:rsid w:val="00C442B8"/>
    <w:rsid w:val="00C452E3"/>
    <w:rsid w:val="00C458E6"/>
    <w:rsid w:val="00C45A68"/>
    <w:rsid w:val="00C46F2F"/>
    <w:rsid w:val="00C47742"/>
    <w:rsid w:val="00C4796C"/>
    <w:rsid w:val="00C5012D"/>
    <w:rsid w:val="00C53A8A"/>
    <w:rsid w:val="00C54604"/>
    <w:rsid w:val="00C547A8"/>
    <w:rsid w:val="00C54DC0"/>
    <w:rsid w:val="00C552CA"/>
    <w:rsid w:val="00C55A6E"/>
    <w:rsid w:val="00C56CD3"/>
    <w:rsid w:val="00C61DC8"/>
    <w:rsid w:val="00C62BDC"/>
    <w:rsid w:val="00C639C6"/>
    <w:rsid w:val="00C6773E"/>
    <w:rsid w:val="00C70431"/>
    <w:rsid w:val="00C73729"/>
    <w:rsid w:val="00C745A5"/>
    <w:rsid w:val="00C74E41"/>
    <w:rsid w:val="00C7703E"/>
    <w:rsid w:val="00C7785C"/>
    <w:rsid w:val="00C77B5B"/>
    <w:rsid w:val="00C817E3"/>
    <w:rsid w:val="00C82340"/>
    <w:rsid w:val="00C8319F"/>
    <w:rsid w:val="00C842F6"/>
    <w:rsid w:val="00C849AC"/>
    <w:rsid w:val="00C85424"/>
    <w:rsid w:val="00C8725B"/>
    <w:rsid w:val="00C875D3"/>
    <w:rsid w:val="00C9012E"/>
    <w:rsid w:val="00C914B4"/>
    <w:rsid w:val="00C9151C"/>
    <w:rsid w:val="00C93A6B"/>
    <w:rsid w:val="00C9426D"/>
    <w:rsid w:val="00C97141"/>
    <w:rsid w:val="00CA0E02"/>
    <w:rsid w:val="00CA126D"/>
    <w:rsid w:val="00CA4DB7"/>
    <w:rsid w:val="00CA7984"/>
    <w:rsid w:val="00CB574D"/>
    <w:rsid w:val="00CB62FF"/>
    <w:rsid w:val="00CC02E9"/>
    <w:rsid w:val="00CC049D"/>
    <w:rsid w:val="00CC05A9"/>
    <w:rsid w:val="00CC167E"/>
    <w:rsid w:val="00CC2091"/>
    <w:rsid w:val="00CC248D"/>
    <w:rsid w:val="00CC2DEB"/>
    <w:rsid w:val="00CC3AEC"/>
    <w:rsid w:val="00CC587A"/>
    <w:rsid w:val="00CD08B3"/>
    <w:rsid w:val="00CD18BB"/>
    <w:rsid w:val="00CD3523"/>
    <w:rsid w:val="00CD6554"/>
    <w:rsid w:val="00CE0799"/>
    <w:rsid w:val="00CE0D7F"/>
    <w:rsid w:val="00CE29B1"/>
    <w:rsid w:val="00CE485C"/>
    <w:rsid w:val="00CE7D1B"/>
    <w:rsid w:val="00CE7DC0"/>
    <w:rsid w:val="00CF0FAA"/>
    <w:rsid w:val="00CF293C"/>
    <w:rsid w:val="00CF3453"/>
    <w:rsid w:val="00CF4701"/>
    <w:rsid w:val="00CF5607"/>
    <w:rsid w:val="00CF7768"/>
    <w:rsid w:val="00CF7A36"/>
    <w:rsid w:val="00D005EF"/>
    <w:rsid w:val="00D0063B"/>
    <w:rsid w:val="00D00776"/>
    <w:rsid w:val="00D02141"/>
    <w:rsid w:val="00D0787F"/>
    <w:rsid w:val="00D07AF5"/>
    <w:rsid w:val="00D10466"/>
    <w:rsid w:val="00D106CC"/>
    <w:rsid w:val="00D1161A"/>
    <w:rsid w:val="00D11F19"/>
    <w:rsid w:val="00D13310"/>
    <w:rsid w:val="00D138C4"/>
    <w:rsid w:val="00D14270"/>
    <w:rsid w:val="00D15663"/>
    <w:rsid w:val="00D20775"/>
    <w:rsid w:val="00D2241B"/>
    <w:rsid w:val="00D22918"/>
    <w:rsid w:val="00D23556"/>
    <w:rsid w:val="00D23A7D"/>
    <w:rsid w:val="00D23F99"/>
    <w:rsid w:val="00D2456E"/>
    <w:rsid w:val="00D245BE"/>
    <w:rsid w:val="00D30F5F"/>
    <w:rsid w:val="00D3323E"/>
    <w:rsid w:val="00D34629"/>
    <w:rsid w:val="00D35917"/>
    <w:rsid w:val="00D35C46"/>
    <w:rsid w:val="00D376D4"/>
    <w:rsid w:val="00D37D07"/>
    <w:rsid w:val="00D4095A"/>
    <w:rsid w:val="00D42402"/>
    <w:rsid w:val="00D428A0"/>
    <w:rsid w:val="00D42A99"/>
    <w:rsid w:val="00D45B89"/>
    <w:rsid w:val="00D46668"/>
    <w:rsid w:val="00D470FB"/>
    <w:rsid w:val="00D47C2C"/>
    <w:rsid w:val="00D47C41"/>
    <w:rsid w:val="00D50BB9"/>
    <w:rsid w:val="00D520CE"/>
    <w:rsid w:val="00D53E42"/>
    <w:rsid w:val="00D54496"/>
    <w:rsid w:val="00D5660B"/>
    <w:rsid w:val="00D570A1"/>
    <w:rsid w:val="00D62476"/>
    <w:rsid w:val="00D62BB0"/>
    <w:rsid w:val="00D63746"/>
    <w:rsid w:val="00D6383E"/>
    <w:rsid w:val="00D63987"/>
    <w:rsid w:val="00D63ADF"/>
    <w:rsid w:val="00D646F5"/>
    <w:rsid w:val="00D64BA2"/>
    <w:rsid w:val="00D66264"/>
    <w:rsid w:val="00D73DF4"/>
    <w:rsid w:val="00D73F79"/>
    <w:rsid w:val="00D76335"/>
    <w:rsid w:val="00D76EAE"/>
    <w:rsid w:val="00D80294"/>
    <w:rsid w:val="00D82B67"/>
    <w:rsid w:val="00D830C6"/>
    <w:rsid w:val="00D846E2"/>
    <w:rsid w:val="00D86262"/>
    <w:rsid w:val="00D8679C"/>
    <w:rsid w:val="00D867EF"/>
    <w:rsid w:val="00D87E96"/>
    <w:rsid w:val="00D9064B"/>
    <w:rsid w:val="00D91DD7"/>
    <w:rsid w:val="00D9221D"/>
    <w:rsid w:val="00D927ED"/>
    <w:rsid w:val="00D9402D"/>
    <w:rsid w:val="00D942E3"/>
    <w:rsid w:val="00D94B7D"/>
    <w:rsid w:val="00D97B58"/>
    <w:rsid w:val="00DA02C6"/>
    <w:rsid w:val="00DA0F9A"/>
    <w:rsid w:val="00DA3C25"/>
    <w:rsid w:val="00DA5843"/>
    <w:rsid w:val="00DA5DD8"/>
    <w:rsid w:val="00DB0279"/>
    <w:rsid w:val="00DB49D2"/>
    <w:rsid w:val="00DB4AFB"/>
    <w:rsid w:val="00DB52E7"/>
    <w:rsid w:val="00DB7442"/>
    <w:rsid w:val="00DC1413"/>
    <w:rsid w:val="00DC2C63"/>
    <w:rsid w:val="00DC4912"/>
    <w:rsid w:val="00DC52E8"/>
    <w:rsid w:val="00DC5791"/>
    <w:rsid w:val="00DC7D44"/>
    <w:rsid w:val="00DD087E"/>
    <w:rsid w:val="00DD15EE"/>
    <w:rsid w:val="00DD4414"/>
    <w:rsid w:val="00DD44C5"/>
    <w:rsid w:val="00DD6FFA"/>
    <w:rsid w:val="00DE04AA"/>
    <w:rsid w:val="00DE19CB"/>
    <w:rsid w:val="00DE42CF"/>
    <w:rsid w:val="00DE42D5"/>
    <w:rsid w:val="00DF0D54"/>
    <w:rsid w:val="00DF1A72"/>
    <w:rsid w:val="00DF542E"/>
    <w:rsid w:val="00DF56B1"/>
    <w:rsid w:val="00DF5782"/>
    <w:rsid w:val="00DF6C65"/>
    <w:rsid w:val="00E00F45"/>
    <w:rsid w:val="00E018A7"/>
    <w:rsid w:val="00E02BF7"/>
    <w:rsid w:val="00E04AAD"/>
    <w:rsid w:val="00E059C4"/>
    <w:rsid w:val="00E05AD9"/>
    <w:rsid w:val="00E066F3"/>
    <w:rsid w:val="00E07631"/>
    <w:rsid w:val="00E11816"/>
    <w:rsid w:val="00E12821"/>
    <w:rsid w:val="00E143D0"/>
    <w:rsid w:val="00E15CB1"/>
    <w:rsid w:val="00E16424"/>
    <w:rsid w:val="00E169D4"/>
    <w:rsid w:val="00E20BFF"/>
    <w:rsid w:val="00E21C6A"/>
    <w:rsid w:val="00E21E41"/>
    <w:rsid w:val="00E21FBC"/>
    <w:rsid w:val="00E227B7"/>
    <w:rsid w:val="00E23808"/>
    <w:rsid w:val="00E23BEC"/>
    <w:rsid w:val="00E25DA3"/>
    <w:rsid w:val="00E26300"/>
    <w:rsid w:val="00E26A04"/>
    <w:rsid w:val="00E26B90"/>
    <w:rsid w:val="00E26D82"/>
    <w:rsid w:val="00E27B54"/>
    <w:rsid w:val="00E31C46"/>
    <w:rsid w:val="00E331B8"/>
    <w:rsid w:val="00E34ED6"/>
    <w:rsid w:val="00E35CBB"/>
    <w:rsid w:val="00E3670C"/>
    <w:rsid w:val="00E3722E"/>
    <w:rsid w:val="00E40439"/>
    <w:rsid w:val="00E413E9"/>
    <w:rsid w:val="00E43D9D"/>
    <w:rsid w:val="00E43FA3"/>
    <w:rsid w:val="00E45541"/>
    <w:rsid w:val="00E472D2"/>
    <w:rsid w:val="00E50036"/>
    <w:rsid w:val="00E50B6F"/>
    <w:rsid w:val="00E50C3A"/>
    <w:rsid w:val="00E52904"/>
    <w:rsid w:val="00E5377F"/>
    <w:rsid w:val="00E5399F"/>
    <w:rsid w:val="00E53B76"/>
    <w:rsid w:val="00E547A0"/>
    <w:rsid w:val="00E549F9"/>
    <w:rsid w:val="00E5586F"/>
    <w:rsid w:val="00E55AA9"/>
    <w:rsid w:val="00E56442"/>
    <w:rsid w:val="00E60E2B"/>
    <w:rsid w:val="00E6391F"/>
    <w:rsid w:val="00E64CA2"/>
    <w:rsid w:val="00E65A8E"/>
    <w:rsid w:val="00E66996"/>
    <w:rsid w:val="00E72A40"/>
    <w:rsid w:val="00E72F8C"/>
    <w:rsid w:val="00E7302B"/>
    <w:rsid w:val="00E73DA9"/>
    <w:rsid w:val="00E755A3"/>
    <w:rsid w:val="00E762A4"/>
    <w:rsid w:val="00E76419"/>
    <w:rsid w:val="00E80446"/>
    <w:rsid w:val="00E80A0A"/>
    <w:rsid w:val="00E81E18"/>
    <w:rsid w:val="00E836A8"/>
    <w:rsid w:val="00E86F02"/>
    <w:rsid w:val="00E9055B"/>
    <w:rsid w:val="00E90BDF"/>
    <w:rsid w:val="00E90E48"/>
    <w:rsid w:val="00E93A2E"/>
    <w:rsid w:val="00E948FF"/>
    <w:rsid w:val="00E94996"/>
    <w:rsid w:val="00E95EDD"/>
    <w:rsid w:val="00E95F17"/>
    <w:rsid w:val="00E97CBB"/>
    <w:rsid w:val="00E97F50"/>
    <w:rsid w:val="00E97F58"/>
    <w:rsid w:val="00EA14A3"/>
    <w:rsid w:val="00EA1C72"/>
    <w:rsid w:val="00EA2D81"/>
    <w:rsid w:val="00EA5F7F"/>
    <w:rsid w:val="00EA654C"/>
    <w:rsid w:val="00EB29C9"/>
    <w:rsid w:val="00EB4260"/>
    <w:rsid w:val="00EB6E1B"/>
    <w:rsid w:val="00EB79C1"/>
    <w:rsid w:val="00EC2A7E"/>
    <w:rsid w:val="00EC4AA8"/>
    <w:rsid w:val="00EC4B25"/>
    <w:rsid w:val="00EC6D4C"/>
    <w:rsid w:val="00EC6E2B"/>
    <w:rsid w:val="00EC7498"/>
    <w:rsid w:val="00ED0602"/>
    <w:rsid w:val="00ED062A"/>
    <w:rsid w:val="00ED330C"/>
    <w:rsid w:val="00ED4E6D"/>
    <w:rsid w:val="00ED5B93"/>
    <w:rsid w:val="00ED63BD"/>
    <w:rsid w:val="00ED76FD"/>
    <w:rsid w:val="00EE0F73"/>
    <w:rsid w:val="00EE1AED"/>
    <w:rsid w:val="00EE1DF5"/>
    <w:rsid w:val="00EE4FDF"/>
    <w:rsid w:val="00EE575B"/>
    <w:rsid w:val="00EE7C6F"/>
    <w:rsid w:val="00EF0A23"/>
    <w:rsid w:val="00EF355D"/>
    <w:rsid w:val="00EF39EB"/>
    <w:rsid w:val="00EF424E"/>
    <w:rsid w:val="00EF6185"/>
    <w:rsid w:val="00F070A7"/>
    <w:rsid w:val="00F106DC"/>
    <w:rsid w:val="00F10F40"/>
    <w:rsid w:val="00F11ED8"/>
    <w:rsid w:val="00F12094"/>
    <w:rsid w:val="00F12342"/>
    <w:rsid w:val="00F1274D"/>
    <w:rsid w:val="00F13E67"/>
    <w:rsid w:val="00F1468C"/>
    <w:rsid w:val="00F151EC"/>
    <w:rsid w:val="00F200EC"/>
    <w:rsid w:val="00F212B6"/>
    <w:rsid w:val="00F21818"/>
    <w:rsid w:val="00F21ADB"/>
    <w:rsid w:val="00F25A4C"/>
    <w:rsid w:val="00F25D65"/>
    <w:rsid w:val="00F273AC"/>
    <w:rsid w:val="00F306B8"/>
    <w:rsid w:val="00F329A8"/>
    <w:rsid w:val="00F40E9B"/>
    <w:rsid w:val="00F4466D"/>
    <w:rsid w:val="00F44A2F"/>
    <w:rsid w:val="00F4575A"/>
    <w:rsid w:val="00F45AFE"/>
    <w:rsid w:val="00F45C04"/>
    <w:rsid w:val="00F47B66"/>
    <w:rsid w:val="00F5018B"/>
    <w:rsid w:val="00F50733"/>
    <w:rsid w:val="00F51412"/>
    <w:rsid w:val="00F51792"/>
    <w:rsid w:val="00F55922"/>
    <w:rsid w:val="00F55D5D"/>
    <w:rsid w:val="00F571FC"/>
    <w:rsid w:val="00F57EEE"/>
    <w:rsid w:val="00F61141"/>
    <w:rsid w:val="00F618C5"/>
    <w:rsid w:val="00F61E1C"/>
    <w:rsid w:val="00F662B4"/>
    <w:rsid w:val="00F73D7A"/>
    <w:rsid w:val="00F75E7F"/>
    <w:rsid w:val="00F76EBB"/>
    <w:rsid w:val="00F774DD"/>
    <w:rsid w:val="00F81E26"/>
    <w:rsid w:val="00F82374"/>
    <w:rsid w:val="00F835CB"/>
    <w:rsid w:val="00F8469F"/>
    <w:rsid w:val="00F8623B"/>
    <w:rsid w:val="00F97F67"/>
    <w:rsid w:val="00FA3912"/>
    <w:rsid w:val="00FA4319"/>
    <w:rsid w:val="00FB2B0C"/>
    <w:rsid w:val="00FB3A20"/>
    <w:rsid w:val="00FB3F0C"/>
    <w:rsid w:val="00FB4081"/>
    <w:rsid w:val="00FB5025"/>
    <w:rsid w:val="00FB7341"/>
    <w:rsid w:val="00FC043E"/>
    <w:rsid w:val="00FC107D"/>
    <w:rsid w:val="00FC1353"/>
    <w:rsid w:val="00FC1AE2"/>
    <w:rsid w:val="00FC2FE1"/>
    <w:rsid w:val="00FC3A6C"/>
    <w:rsid w:val="00FC3E51"/>
    <w:rsid w:val="00FC40EA"/>
    <w:rsid w:val="00FC413D"/>
    <w:rsid w:val="00FC5CB5"/>
    <w:rsid w:val="00FC6070"/>
    <w:rsid w:val="00FC62C6"/>
    <w:rsid w:val="00FD19BE"/>
    <w:rsid w:val="00FD2468"/>
    <w:rsid w:val="00FD2647"/>
    <w:rsid w:val="00FD2C76"/>
    <w:rsid w:val="00FD4BF4"/>
    <w:rsid w:val="00FD4C2C"/>
    <w:rsid w:val="00FD7815"/>
    <w:rsid w:val="00FE0263"/>
    <w:rsid w:val="00FE0992"/>
    <w:rsid w:val="00FE1104"/>
    <w:rsid w:val="00FE2650"/>
    <w:rsid w:val="00FE2A8B"/>
    <w:rsid w:val="00FE4658"/>
    <w:rsid w:val="00FE549F"/>
    <w:rsid w:val="00FE6339"/>
    <w:rsid w:val="00FF091A"/>
    <w:rsid w:val="00FF27E8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832E"/>
  <w15:docId w15:val="{545C7D2A-71A0-4BA1-A1C7-CE062387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40"/>
    <w:pPr>
      <w:jc w:val="both"/>
    </w:pPr>
    <w:rPr>
      <w:rFonts w:ascii="Arial" w:hAnsi="Arial" w:cs="Arial"/>
      <w:color w:val="000000"/>
      <w:sz w:val="22"/>
      <w:szCs w:val="24"/>
      <w:lang w:val="es-E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5F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5F2D"/>
    <w:pPr>
      <w:tabs>
        <w:tab w:val="center" w:pos="4153"/>
        <w:tab w:val="right" w:pos="8306"/>
      </w:tabs>
    </w:pPr>
  </w:style>
  <w:style w:type="paragraph" w:customStyle="1" w:styleId="Normal2">
    <w:name w:val="Normal2"/>
    <w:basedOn w:val="Normal"/>
    <w:rsid w:val="00294F74"/>
    <w:pPr>
      <w:jc w:val="left"/>
    </w:pPr>
    <w:rPr>
      <w:rFonts w:cs="Times New Roman"/>
      <w:color w:val="000000" w:themeColor="text1"/>
      <w:sz w:val="20"/>
    </w:rPr>
  </w:style>
  <w:style w:type="table" w:styleId="TableGrid">
    <w:name w:val="Table Grid"/>
    <w:basedOn w:val="TableNormal"/>
    <w:rsid w:val="00B55F2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EUIPOAGENDATITLE">
    <w:name w:val="Style EUIPO AGENDA TITLE"/>
    <w:basedOn w:val="Normal"/>
    <w:next w:val="Normal"/>
    <w:rsid w:val="00233A91"/>
    <w:rPr>
      <w:b/>
      <w:bCs/>
      <w:sz w:val="36"/>
    </w:rPr>
  </w:style>
  <w:style w:type="paragraph" w:customStyle="1" w:styleId="organisation">
    <w:name w:val="organisation"/>
    <w:basedOn w:val="Normal"/>
    <w:rsid w:val="008C40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lang w:val="en-IE"/>
    </w:rPr>
  </w:style>
  <w:style w:type="character" w:styleId="Strong">
    <w:name w:val="Strong"/>
    <w:uiPriority w:val="22"/>
    <w:rsid w:val="008C40E1"/>
    <w:rPr>
      <w:b/>
      <w:bCs/>
    </w:rPr>
  </w:style>
  <w:style w:type="character" w:customStyle="1" w:styleId="FooterChar">
    <w:name w:val="Footer Char"/>
    <w:link w:val="Footer"/>
    <w:uiPriority w:val="99"/>
    <w:rsid w:val="00057CF6"/>
    <w:rPr>
      <w:rFonts w:ascii="Arial" w:hAnsi="Arial" w:cs="Arial"/>
      <w:color w:val="000000"/>
      <w:sz w:val="22"/>
      <w:szCs w:val="24"/>
      <w:lang w:val="en-GB"/>
    </w:rPr>
  </w:style>
  <w:style w:type="character" w:styleId="Hyperlink">
    <w:name w:val="Hyperlink"/>
    <w:uiPriority w:val="99"/>
    <w:unhideWhenUsed/>
    <w:rsid w:val="00D47C2C"/>
    <w:rPr>
      <w:color w:val="024DA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043"/>
    <w:rPr>
      <w:rFonts w:ascii="Tahoma" w:hAnsi="Tahoma" w:cs="Tahoma"/>
      <w:color w:val="000000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C4796C"/>
    <w:rPr>
      <w:rFonts w:ascii="Arial" w:hAnsi="Arial" w:cs="Arial"/>
      <w:color w:val="000000"/>
      <w:sz w:val="22"/>
      <w:szCs w:val="24"/>
      <w:lang w:val="en-GB"/>
    </w:rPr>
  </w:style>
  <w:style w:type="paragraph" w:customStyle="1" w:styleId="EUIPOAGENDATITLE">
    <w:name w:val="EUIPO AGENDA TITLE"/>
    <w:basedOn w:val="Normal"/>
    <w:next w:val="Normal"/>
    <w:link w:val="EUIPOAGENDATITLEChar"/>
    <w:qFormat/>
    <w:rsid w:val="003A5A83"/>
    <w:pPr>
      <w:jc w:val="left"/>
    </w:pPr>
    <w:rPr>
      <w:b/>
      <w:color w:val="000000" w:themeColor="text1"/>
      <w:sz w:val="36"/>
      <w:szCs w:val="36"/>
    </w:rPr>
  </w:style>
  <w:style w:type="paragraph" w:customStyle="1" w:styleId="OHIMCONTACT">
    <w:name w:val="OHIM CONTACT"/>
    <w:basedOn w:val="Normal"/>
    <w:link w:val="OHIMCONTACTChar"/>
    <w:rsid w:val="00376B14"/>
    <w:pPr>
      <w:spacing w:after="120"/>
      <w:jc w:val="left"/>
    </w:pPr>
    <w:rPr>
      <w:rFonts w:eastAsia="Batang"/>
      <w:b/>
      <w:bCs/>
      <w:color w:val="595959"/>
      <w:szCs w:val="22"/>
      <w:u w:val="single"/>
      <w:lang w:val="en-US"/>
    </w:rPr>
  </w:style>
  <w:style w:type="character" w:customStyle="1" w:styleId="EUIPOAGENDATITLEChar">
    <w:name w:val="EUIPO AGENDA TITLE Char"/>
    <w:link w:val="EUIPOAGENDATITLE"/>
    <w:rsid w:val="003A5A83"/>
    <w:rPr>
      <w:rFonts w:ascii="Arial" w:hAnsi="Arial" w:cs="Arial"/>
      <w:b/>
      <w:color w:val="000000" w:themeColor="text1"/>
      <w:sz w:val="36"/>
      <w:szCs w:val="36"/>
      <w:lang w:val="en-GB" w:eastAsia="en-IE"/>
    </w:rPr>
  </w:style>
  <w:style w:type="paragraph" w:customStyle="1" w:styleId="OHIMOBJETIVES">
    <w:name w:val="OHIM OBJETIVES"/>
    <w:basedOn w:val="Normal"/>
    <w:link w:val="OHIMOBJETIVESChar"/>
    <w:rsid w:val="00376B14"/>
    <w:pPr>
      <w:spacing w:after="120"/>
    </w:pPr>
    <w:rPr>
      <w:rFonts w:eastAsia="Batang"/>
      <w:b/>
      <w:bCs/>
      <w:color w:val="595959"/>
      <w:szCs w:val="22"/>
      <w:u w:val="single"/>
      <w:lang w:val="en-US"/>
    </w:rPr>
  </w:style>
  <w:style w:type="character" w:customStyle="1" w:styleId="OHIMCONTACTChar">
    <w:name w:val="OHIM CONTACT Char"/>
    <w:link w:val="OHIMCONTACT"/>
    <w:rsid w:val="00DD087E"/>
    <w:rPr>
      <w:rFonts w:ascii="Arial" w:eastAsia="Batang" w:hAnsi="Arial" w:cs="Arial"/>
      <w:b/>
      <w:bCs/>
      <w:color w:val="595959"/>
      <w:sz w:val="22"/>
      <w:szCs w:val="22"/>
      <w:u w:val="single"/>
      <w:lang w:val="en-US"/>
    </w:rPr>
  </w:style>
  <w:style w:type="paragraph" w:customStyle="1" w:styleId="OHIMPARTICIPANTS">
    <w:name w:val="OHIM PARTICIPANTS"/>
    <w:basedOn w:val="Normal"/>
    <w:link w:val="OHIMPARTICIPANTSChar"/>
    <w:rsid w:val="00376B14"/>
    <w:pPr>
      <w:spacing w:after="120"/>
      <w:ind w:left="567"/>
    </w:pPr>
    <w:rPr>
      <w:rFonts w:eastAsia="Batang"/>
      <w:b/>
      <w:sz w:val="16"/>
      <w:szCs w:val="16"/>
      <w:lang w:val="fr-FR"/>
    </w:rPr>
  </w:style>
  <w:style w:type="character" w:customStyle="1" w:styleId="OHIMOBJETIVESChar">
    <w:name w:val="OHIM OBJETIVES Char"/>
    <w:link w:val="OHIMOBJETIVES"/>
    <w:rsid w:val="00DD087E"/>
    <w:rPr>
      <w:rFonts w:ascii="Arial" w:eastAsia="Batang" w:hAnsi="Arial" w:cs="Arial"/>
      <w:b/>
      <w:bCs/>
      <w:color w:val="595959"/>
      <w:sz w:val="22"/>
      <w:szCs w:val="22"/>
      <w:u w:val="single"/>
      <w:lang w:val="en-US"/>
    </w:rPr>
  </w:style>
  <w:style w:type="paragraph" w:customStyle="1" w:styleId="OHIMAGENDADATE">
    <w:name w:val="OHIM AGENDA DATE"/>
    <w:basedOn w:val="OHIMPARTICIPANTS"/>
    <w:link w:val="OHIMAGENDADATEChar"/>
    <w:rsid w:val="00740F1E"/>
    <w:pPr>
      <w:jc w:val="center"/>
    </w:pPr>
    <w:rPr>
      <w:sz w:val="22"/>
      <w:szCs w:val="22"/>
    </w:rPr>
  </w:style>
  <w:style w:type="character" w:customStyle="1" w:styleId="OHIMPARTICIPANTSChar">
    <w:name w:val="OHIM PARTICIPANTS Char"/>
    <w:link w:val="OHIMPARTICIPANTS"/>
    <w:rsid w:val="00740F1E"/>
    <w:rPr>
      <w:rFonts w:ascii="Arial" w:eastAsia="Batang" w:hAnsi="Arial" w:cs="Arial"/>
      <w:b/>
      <w:i w:val="0"/>
      <w:color w:val="000000"/>
      <w:sz w:val="16"/>
      <w:szCs w:val="16"/>
      <w:lang w:val="fr-FR"/>
    </w:rPr>
  </w:style>
  <w:style w:type="paragraph" w:customStyle="1" w:styleId="OHIMAGENDACONTENT">
    <w:name w:val="OHIM AGENDA CONTENT"/>
    <w:basedOn w:val="OHIMAGENDADATE"/>
    <w:rsid w:val="002737D1"/>
    <w:pPr>
      <w:jc w:val="left"/>
    </w:pPr>
    <w:rPr>
      <w:bCs/>
      <w:color w:val="292929"/>
      <w:lang w:val="en-IE"/>
    </w:rPr>
  </w:style>
  <w:style w:type="character" w:customStyle="1" w:styleId="OHIMAGENDADATEChar">
    <w:name w:val="OHIM AGENDA DATE Char"/>
    <w:link w:val="OHIMAGENDADATE"/>
    <w:rsid w:val="00740F1E"/>
    <w:rPr>
      <w:rFonts w:ascii="Arial" w:eastAsia="Batang" w:hAnsi="Arial" w:cs="Arial"/>
      <w:b/>
      <w:i w:val="0"/>
      <w:color w:val="000000"/>
      <w:sz w:val="22"/>
      <w:szCs w:val="22"/>
      <w:lang w:val="fr-FR"/>
    </w:rPr>
  </w:style>
  <w:style w:type="paragraph" w:customStyle="1" w:styleId="StyleOHIMCONTACT">
    <w:name w:val="Style OHIM CONTACT"/>
    <w:basedOn w:val="Normal"/>
    <w:next w:val="Normal"/>
    <w:rsid w:val="00E12821"/>
  </w:style>
  <w:style w:type="paragraph" w:customStyle="1" w:styleId="StyleEUIPOCONTACT">
    <w:name w:val="Style EUIPO CONTACT"/>
    <w:basedOn w:val="Normal"/>
    <w:next w:val="Normal"/>
    <w:qFormat/>
    <w:rsid w:val="00E12821"/>
    <w:rPr>
      <w:b/>
      <w:bCs/>
    </w:rPr>
  </w:style>
  <w:style w:type="paragraph" w:styleId="ListParagraph">
    <w:name w:val="List Paragraph"/>
    <w:basedOn w:val="Normal"/>
    <w:uiPriority w:val="34"/>
    <w:rsid w:val="008D14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13A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E7C72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7C72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141DF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141DF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82C"/>
    <w:rPr>
      <w:rFonts w:ascii="Arial" w:hAnsi="Arial" w:cs="Arial"/>
      <w:color w:val="000000"/>
      <w:lang w:val="es-ES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2C"/>
    <w:rPr>
      <w:rFonts w:ascii="Arial" w:hAnsi="Arial" w:cs="Arial"/>
      <w:b/>
      <w:bCs/>
      <w:color w:val="000000"/>
      <w:lang w:val="es-ES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B71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272"/>
    <w:rPr>
      <w:rFonts w:ascii="Arial" w:hAnsi="Arial" w:cs="Arial"/>
      <w:color w:val="000000"/>
      <w:sz w:val="22"/>
      <w:szCs w:val="24"/>
      <w:lang w:val="es-ES" w:eastAsia="en-IE"/>
    </w:rPr>
  </w:style>
  <w:style w:type="character" w:customStyle="1" w:styleId="item-modifier">
    <w:name w:val="item-modifier"/>
    <w:basedOn w:val="DefaultParagraphFont"/>
    <w:rsid w:val="0000575F"/>
  </w:style>
  <w:style w:type="character" w:customStyle="1" w:styleId="muitypography-root">
    <w:name w:val="muitypography-root"/>
    <w:basedOn w:val="DefaultParagraphFont"/>
    <w:rsid w:val="008C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228">
          <w:marLeft w:val="84"/>
          <w:marRight w:val="84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ka.BUDOVICOVA@euipo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ACooperation@euipo.europ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UIPO Document" ma:contentTypeID="0x0101002812D0DBD8B54A6E8053DEE57A7569A7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ocument_x0020_Identification_x0020_Number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ocument_x0020_Identification_x0020_Number" ma:readOnly="true" ma:index="8" nillable="true" ma:displayName="Document Identification Number" ma:internalName="Document_x0020_Identification_x0020_Number">
      <xsd:simpleType>
        <xsd:restriction base="dms:Text">
</xsd:restriction>
      </xsd:simpleType>
    </xsd:element>
    <xsd:element name="Description" ma:index="9" nillable="true" ma:displayName="Description" ma:internalName="Description">
      <xsd:simpleType>
        <xsd:restriction base="dms:Not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Identification_x0020_Number xmlns="0e656187-b300-4fb0-8bf4-3a50f872073c">0156078267</Document_x0020_Identification_x0020_Number>
    <Description xmlns="0e656187-b300-4fb0-8bf4-3a50f87207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BE0DC-9324-4C52-B9EE-BF63B5843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7BBD62-2BF2-432C-938A-DB844F5B0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3BD00-5B9B-40BF-A13C-CC7D47CB48EE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FF2F27A7-6A72-436E-B0CF-B7B92417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3rd Meeting of Appeal Bodies of EU IPO 25 September 2025.docx</vt:lpstr>
    </vt:vector>
  </TitlesOfParts>
  <Company>O.H.I.M.</Company>
  <LinksUpToDate>false</LinksUpToDate>
  <CharactersWithSpaces>3361</CharactersWithSpaces>
  <SharedDoc>false</SharedDoc>
  <HLinks>
    <vt:vector size="6" baseType="variant"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http://euipo.europa.eu/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3rd Meeting of Appeal Bodies of EU IPO 25 September 2025.docx</dc:title>
  <dc:creator>Nicola Pianu</dc:creator>
  <cp:lastModifiedBy>BUDOVIČOVÁ Janka</cp:lastModifiedBy>
  <cp:revision>3</cp:revision>
  <cp:lastPrinted>2025-06-11T07:56:00Z</cp:lastPrinted>
  <dcterms:created xsi:type="dcterms:W3CDTF">2025-07-07T11:32:00Z</dcterms:created>
  <dcterms:modified xsi:type="dcterms:W3CDTF">2025-07-07T11:33:00Z</dcterms:modified>
</cp:coreProperties>
</file>